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1D854" w14:textId="77777777" w:rsidR="009B4960" w:rsidRDefault="009B4960" w:rsidP="009B4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1B9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3DA4F28C" w14:textId="77777777" w:rsidR="009B4960" w:rsidRDefault="009B4960" w:rsidP="009B4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9AB37" w14:textId="77777777" w:rsidR="009B4960" w:rsidRPr="00983476" w:rsidRDefault="009B4960" w:rsidP="009B496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3476">
        <w:rPr>
          <w:rFonts w:ascii="Times New Roman" w:hAnsi="Times New Roman"/>
          <w:b/>
          <w:bCs/>
          <w:sz w:val="28"/>
          <w:szCs w:val="28"/>
        </w:rPr>
        <w:t>Организация перевозки грузов (сырья) в сухих 20</w:t>
      </w:r>
      <w:r w:rsidRPr="00983476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983476">
        <w:rPr>
          <w:rFonts w:ascii="Times New Roman" w:hAnsi="Times New Roman"/>
          <w:b/>
          <w:bCs/>
          <w:sz w:val="28"/>
          <w:szCs w:val="28"/>
        </w:rPr>
        <w:t>футовых контейнерах,</w:t>
      </w:r>
    </w:p>
    <w:p w14:paraId="342A4C53" w14:textId="77777777" w:rsidR="009B4960" w:rsidRPr="00EC7937" w:rsidRDefault="009B4960" w:rsidP="009B496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грузы неопасные.</w:t>
      </w:r>
    </w:p>
    <w:p w14:paraId="55BEE2FE" w14:textId="77777777" w:rsidR="009B4960" w:rsidRDefault="009B4960" w:rsidP="009B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17181F" w14:textId="77777777" w:rsidR="009B4960" w:rsidRDefault="009B4960" w:rsidP="009B49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051BAD" w14:textId="77777777" w:rsidR="009B4960" w:rsidRDefault="009B4960" w:rsidP="009B4960">
      <w:pPr>
        <w:pStyle w:val="a9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0162">
        <w:rPr>
          <w:rFonts w:ascii="Times New Roman" w:hAnsi="Times New Roman" w:cs="Times New Roman"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>АО «Экопэт».</w:t>
      </w:r>
    </w:p>
    <w:p w14:paraId="1B03A174" w14:textId="37BBDC17" w:rsidR="009B4960" w:rsidRPr="001B0162" w:rsidRDefault="009B4960" w:rsidP="009B4960">
      <w:pPr>
        <w:pStyle w:val="a9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Период, на который будет заключатся договор </w:t>
      </w:r>
      <w:r w:rsidR="008A4200">
        <w:rPr>
          <w:rFonts w:ascii="Times New Roman" w:hAnsi="Times New Roman" w:cs="Times New Roman"/>
          <w:sz w:val="24"/>
          <w:szCs w:val="24"/>
        </w:rPr>
        <w:t xml:space="preserve">доставки –26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EA54A2">
        <w:rPr>
          <w:rFonts w:ascii="Times New Roman" w:hAnsi="Times New Roman" w:cs="Times New Roman"/>
          <w:sz w:val="24"/>
          <w:szCs w:val="24"/>
        </w:rPr>
        <w:t xml:space="preserve"> Возможен ежеквартальный пересмотр тарифов, при условии, что одна из сторон </w:t>
      </w:r>
      <w:proofErr w:type="spellStart"/>
      <w:r w:rsidR="00EA54A2">
        <w:rPr>
          <w:rFonts w:ascii="Times New Roman" w:hAnsi="Times New Roman" w:cs="Times New Roman"/>
          <w:sz w:val="24"/>
          <w:szCs w:val="24"/>
        </w:rPr>
        <w:t>предьявит</w:t>
      </w:r>
      <w:proofErr w:type="spellEnd"/>
      <w:r w:rsidR="00EA54A2">
        <w:rPr>
          <w:rFonts w:ascii="Times New Roman" w:hAnsi="Times New Roman" w:cs="Times New Roman"/>
          <w:sz w:val="24"/>
          <w:szCs w:val="24"/>
        </w:rPr>
        <w:t xml:space="preserve"> аргументированные обоснования.</w:t>
      </w:r>
    </w:p>
    <w:p w14:paraId="75559E4D" w14:textId="77777777" w:rsidR="009B4960" w:rsidRDefault="009B4960" w:rsidP="009B4960">
      <w:pPr>
        <w:pStyle w:val="a9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7937">
        <w:rPr>
          <w:rFonts w:ascii="Times New Roman" w:hAnsi="Times New Roman" w:cs="Times New Roman"/>
          <w:sz w:val="24"/>
          <w:szCs w:val="24"/>
        </w:rPr>
        <w:t>Наименование и характеристики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A6F4E5" w14:textId="77777777" w:rsidR="009B4960" w:rsidRPr="00EC7937" w:rsidRDefault="009B4960" w:rsidP="009B4960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DD805" w14:textId="77777777" w:rsidR="009B4960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B0162">
        <w:rPr>
          <w:rFonts w:ascii="Times New Roman" w:hAnsi="Times New Roman"/>
          <w:sz w:val="24"/>
          <w:szCs w:val="24"/>
        </w:rPr>
        <w:t xml:space="preserve"> Участник тендера должен указать</w:t>
      </w:r>
      <w:r>
        <w:rPr>
          <w:rFonts w:ascii="Times New Roman" w:hAnsi="Times New Roman"/>
          <w:sz w:val="24"/>
          <w:szCs w:val="24"/>
        </w:rPr>
        <w:t xml:space="preserve"> полную </w:t>
      </w:r>
      <w:r w:rsidRPr="001B0162">
        <w:rPr>
          <w:rFonts w:ascii="Times New Roman" w:hAnsi="Times New Roman"/>
          <w:sz w:val="24"/>
          <w:szCs w:val="24"/>
        </w:rPr>
        <w:t xml:space="preserve">стоимость услуги по организации </w:t>
      </w:r>
      <w:r>
        <w:rPr>
          <w:rFonts w:ascii="Times New Roman" w:hAnsi="Times New Roman"/>
          <w:sz w:val="24"/>
          <w:szCs w:val="24"/>
        </w:rPr>
        <w:t>перевозки:</w:t>
      </w:r>
    </w:p>
    <w:p w14:paraId="3E252822" w14:textId="77777777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28184E8" w14:textId="5E1E95E0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- груза </w:t>
      </w:r>
      <w:r w:rsidRPr="000D7ABB">
        <w:rPr>
          <w:rFonts w:ascii="Times New Roman" w:hAnsi="Times New Roman"/>
          <w:b/>
          <w:sz w:val="24"/>
          <w:szCs w:val="24"/>
        </w:rPr>
        <w:t>Терефталевая кислота</w:t>
      </w:r>
      <w:r w:rsidR="00F36BBB">
        <w:rPr>
          <w:rFonts w:ascii="Times New Roman" w:hAnsi="Times New Roman"/>
          <w:b/>
          <w:sz w:val="24"/>
          <w:szCs w:val="24"/>
        </w:rPr>
        <w:t xml:space="preserve"> </w:t>
      </w:r>
      <w:r w:rsidR="00F36BBB" w:rsidRPr="00ED4B9C">
        <w:rPr>
          <w:rFonts w:ascii="Times New Roman" w:hAnsi="Times New Roman"/>
          <w:b/>
          <w:sz w:val="24"/>
          <w:szCs w:val="24"/>
        </w:rPr>
        <w:t>(</w:t>
      </w:r>
      <w:r w:rsidR="00ED4B9C" w:rsidRPr="00ED4B9C">
        <w:rPr>
          <w:rFonts w:ascii="Times New Roman" w:hAnsi="Times New Roman"/>
          <w:b/>
          <w:sz w:val="24"/>
          <w:szCs w:val="24"/>
        </w:rPr>
        <w:t xml:space="preserve">ТФК, </w:t>
      </w:r>
      <w:r w:rsidR="00ED4B9C">
        <w:rPr>
          <w:rFonts w:ascii="Times New Roman" w:hAnsi="Times New Roman"/>
          <w:b/>
          <w:sz w:val="24"/>
          <w:szCs w:val="24"/>
        </w:rPr>
        <w:t>порошок</w:t>
      </w:r>
      <w:r w:rsidR="00F36BBB" w:rsidRPr="00ED4B9C">
        <w:rPr>
          <w:rFonts w:ascii="Times New Roman" w:hAnsi="Times New Roman"/>
          <w:b/>
          <w:sz w:val="24"/>
          <w:szCs w:val="24"/>
        </w:rPr>
        <w:t>)</w:t>
      </w:r>
      <w:r w:rsidRPr="000D7ABB">
        <w:rPr>
          <w:rFonts w:ascii="Times New Roman" w:hAnsi="Times New Roman"/>
          <w:sz w:val="24"/>
          <w:szCs w:val="24"/>
        </w:rPr>
        <w:t xml:space="preserve"> Заказчика, 20'ft сухими контейнерами (</w:t>
      </w:r>
      <w:r w:rsidRPr="000D7ABB">
        <w:rPr>
          <w:rFonts w:ascii="Times New Roman" w:hAnsi="Times New Roman"/>
          <w:sz w:val="24"/>
          <w:szCs w:val="24"/>
          <w:lang w:val="en-US"/>
        </w:rPr>
        <w:t>DC</w:t>
      </w:r>
      <w:r w:rsidRPr="000D7ABB">
        <w:rPr>
          <w:rFonts w:ascii="Times New Roman" w:hAnsi="Times New Roman"/>
          <w:sz w:val="24"/>
          <w:szCs w:val="24"/>
        </w:rPr>
        <w:t>) по следующим маршрутам:</w:t>
      </w:r>
    </w:p>
    <w:p w14:paraId="2DD488FB" w14:textId="77777777" w:rsidR="009B4960" w:rsidRPr="000D7ABB" w:rsidRDefault="009B4960" w:rsidP="009B496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Dalian – Калининград, Балтийское шоссе 123 (завод) – лайнер-бег (27т- нетто) в 20’ контейнерах</w:t>
      </w:r>
    </w:p>
    <w:p w14:paraId="0B369617" w14:textId="5BFF1E95" w:rsidR="008A4200" w:rsidRPr="000D7ABB" w:rsidRDefault="008A4200" w:rsidP="008A4200">
      <w:pPr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Lianyungang (Китай) - Калининград, Балтийское шоссе 123 (завод) – лайнер-бег (27т- нетто) в 20’ контейнерах</w:t>
      </w:r>
    </w:p>
    <w:p w14:paraId="4D97D0B6" w14:textId="77777777" w:rsidR="009B4960" w:rsidRPr="000D7ABB" w:rsidRDefault="009B4960" w:rsidP="009B496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42EB38D" w14:textId="6AEB12F5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-груза </w:t>
      </w:r>
      <w:r w:rsidRPr="000D7ABB">
        <w:rPr>
          <w:rFonts w:ascii="Times New Roman" w:hAnsi="Times New Roman"/>
          <w:b/>
          <w:sz w:val="24"/>
          <w:szCs w:val="24"/>
        </w:rPr>
        <w:t>Изофталевая кислота</w:t>
      </w:r>
      <w:r w:rsidRPr="000D7ABB">
        <w:rPr>
          <w:rFonts w:ascii="Times New Roman" w:hAnsi="Times New Roman"/>
          <w:sz w:val="24"/>
          <w:szCs w:val="24"/>
        </w:rPr>
        <w:t xml:space="preserve"> </w:t>
      </w:r>
      <w:r w:rsidR="00F36BBB" w:rsidRPr="00ED4B9C">
        <w:rPr>
          <w:rFonts w:ascii="Times New Roman" w:hAnsi="Times New Roman"/>
          <w:b/>
          <w:sz w:val="24"/>
          <w:szCs w:val="24"/>
        </w:rPr>
        <w:t>(</w:t>
      </w:r>
      <w:r w:rsidR="00ED4B9C" w:rsidRPr="00ED4B9C">
        <w:rPr>
          <w:rFonts w:ascii="Times New Roman" w:hAnsi="Times New Roman"/>
          <w:b/>
          <w:sz w:val="24"/>
          <w:szCs w:val="24"/>
        </w:rPr>
        <w:t>ИФК, порошок</w:t>
      </w:r>
      <w:r w:rsidR="00F36BBB" w:rsidRPr="00ED4B9C">
        <w:rPr>
          <w:rFonts w:ascii="Times New Roman" w:hAnsi="Times New Roman"/>
          <w:b/>
          <w:sz w:val="24"/>
          <w:szCs w:val="24"/>
        </w:rPr>
        <w:t>)</w:t>
      </w:r>
      <w:r w:rsidR="00F36BBB">
        <w:rPr>
          <w:rFonts w:ascii="Times New Roman" w:hAnsi="Times New Roman"/>
          <w:sz w:val="24"/>
          <w:szCs w:val="24"/>
        </w:rPr>
        <w:t xml:space="preserve"> </w:t>
      </w:r>
      <w:r w:rsidRPr="000D7ABB">
        <w:rPr>
          <w:rFonts w:ascii="Times New Roman" w:hAnsi="Times New Roman"/>
          <w:sz w:val="24"/>
          <w:szCs w:val="24"/>
        </w:rPr>
        <w:t>Заказчика, 20'ft сухими контейнерами (</w:t>
      </w:r>
      <w:r w:rsidRPr="000D7ABB">
        <w:rPr>
          <w:rFonts w:ascii="Times New Roman" w:hAnsi="Times New Roman"/>
          <w:sz w:val="24"/>
          <w:szCs w:val="24"/>
          <w:lang w:val="en-US"/>
        </w:rPr>
        <w:t>DC</w:t>
      </w:r>
      <w:r w:rsidRPr="000D7ABB">
        <w:rPr>
          <w:rFonts w:ascii="Times New Roman" w:hAnsi="Times New Roman"/>
          <w:sz w:val="24"/>
          <w:szCs w:val="24"/>
        </w:rPr>
        <w:t>) по следующим маршрутам:</w:t>
      </w:r>
    </w:p>
    <w:p w14:paraId="1EAB1578" w14:textId="77777777" w:rsidR="009B4960" w:rsidRPr="000D7ABB" w:rsidRDefault="009B4960" w:rsidP="009B496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Dalian -</w:t>
      </w:r>
      <w:r w:rsidRPr="000D7ABB">
        <w:rPr>
          <w:rFonts w:ascii="Times New Roman" w:hAnsi="Times New Roman" w:cs="Times New Roman"/>
          <w:sz w:val="24"/>
          <w:szCs w:val="24"/>
        </w:rPr>
        <w:t xml:space="preserve"> (Китай) – </w:t>
      </w:r>
      <w:r w:rsidRPr="000D7ABB">
        <w:rPr>
          <w:rFonts w:ascii="Times New Roman" w:hAnsi="Times New Roman"/>
          <w:sz w:val="24"/>
          <w:szCs w:val="24"/>
        </w:rPr>
        <w:t>Калининград, Балтийское шоссе 123 (завод) – биг-беги (20т- нетто) в 20’ контейнерах</w:t>
      </w:r>
      <w:r w:rsidRPr="000D7ABB">
        <w:rPr>
          <w:rFonts w:ascii="Times New Roman" w:hAnsi="Times New Roman" w:cs="Times New Roman"/>
          <w:sz w:val="24"/>
          <w:szCs w:val="24"/>
        </w:rPr>
        <w:t>;</w:t>
      </w:r>
    </w:p>
    <w:p w14:paraId="24636FFE" w14:textId="77777777" w:rsidR="009B4960" w:rsidRPr="000D7ABB" w:rsidRDefault="009B4960" w:rsidP="009B496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  <w:lang w:val="en-US"/>
        </w:rPr>
        <w:t>Ningbo</w:t>
      </w:r>
      <w:r w:rsidRPr="000D7ABB">
        <w:rPr>
          <w:rFonts w:ascii="Times New Roman" w:hAnsi="Times New Roman" w:cs="Times New Roman"/>
          <w:sz w:val="24"/>
          <w:szCs w:val="24"/>
        </w:rPr>
        <w:t xml:space="preserve"> - (Китай) – </w:t>
      </w:r>
      <w:r w:rsidRPr="000D7ABB">
        <w:rPr>
          <w:rFonts w:ascii="Times New Roman" w:hAnsi="Times New Roman"/>
          <w:sz w:val="24"/>
          <w:szCs w:val="24"/>
        </w:rPr>
        <w:t>Калининград, Балтийское шоссе 123 – биг-беги (20т- нетто) в 20’ контейнерах</w:t>
      </w:r>
      <w:r w:rsidRPr="000D7ABB">
        <w:rPr>
          <w:rFonts w:ascii="Times New Roman" w:hAnsi="Times New Roman" w:cs="Times New Roman"/>
          <w:sz w:val="24"/>
          <w:szCs w:val="24"/>
        </w:rPr>
        <w:t>;</w:t>
      </w:r>
    </w:p>
    <w:p w14:paraId="15CC1D1F" w14:textId="77777777" w:rsidR="009B4960" w:rsidRPr="000D7ABB" w:rsidRDefault="009B4960" w:rsidP="009B4960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85EA6E" w14:textId="0A165A41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-груза </w:t>
      </w:r>
      <w:r w:rsidRPr="000D7ABB">
        <w:rPr>
          <w:rFonts w:ascii="Times New Roman" w:hAnsi="Times New Roman"/>
          <w:b/>
          <w:sz w:val="24"/>
          <w:szCs w:val="24"/>
        </w:rPr>
        <w:t>Диэтиленгликоля (ДЭГ</w:t>
      </w:r>
      <w:r w:rsidR="00F36BBB">
        <w:rPr>
          <w:rFonts w:ascii="Times New Roman" w:hAnsi="Times New Roman"/>
          <w:b/>
          <w:sz w:val="24"/>
          <w:szCs w:val="24"/>
        </w:rPr>
        <w:t>, жидкость</w:t>
      </w:r>
      <w:r w:rsidRPr="000D7ABB">
        <w:rPr>
          <w:rFonts w:ascii="Times New Roman" w:hAnsi="Times New Roman"/>
          <w:b/>
          <w:sz w:val="24"/>
          <w:szCs w:val="24"/>
        </w:rPr>
        <w:t xml:space="preserve">) </w:t>
      </w:r>
      <w:r w:rsidRPr="000D7ABB">
        <w:rPr>
          <w:rFonts w:ascii="Times New Roman" w:hAnsi="Times New Roman"/>
          <w:sz w:val="24"/>
          <w:szCs w:val="24"/>
        </w:rPr>
        <w:t>Заказчика, 20'ft сухими контейнерами (</w:t>
      </w:r>
      <w:r w:rsidRPr="000D7ABB">
        <w:rPr>
          <w:rFonts w:ascii="Times New Roman" w:hAnsi="Times New Roman"/>
          <w:sz w:val="24"/>
          <w:szCs w:val="24"/>
          <w:lang w:val="en-US"/>
        </w:rPr>
        <w:t>DC</w:t>
      </w:r>
      <w:r w:rsidRPr="000D7ABB">
        <w:rPr>
          <w:rFonts w:ascii="Times New Roman" w:hAnsi="Times New Roman"/>
          <w:sz w:val="24"/>
          <w:szCs w:val="24"/>
        </w:rPr>
        <w:t>) по следующим маршрутам:</w:t>
      </w:r>
    </w:p>
    <w:p w14:paraId="767F5254" w14:textId="254015C8" w:rsidR="009B4960" w:rsidRPr="000D7ABB" w:rsidRDefault="009B4960" w:rsidP="009B496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Dalian </w:t>
      </w:r>
      <w:r w:rsidRPr="000D7ABB">
        <w:rPr>
          <w:rFonts w:ascii="Times New Roman" w:hAnsi="Times New Roman" w:cs="Times New Roman"/>
          <w:sz w:val="24"/>
          <w:szCs w:val="24"/>
        </w:rPr>
        <w:t xml:space="preserve">(Китай) – </w:t>
      </w:r>
      <w:r w:rsidRPr="000D7ABB">
        <w:rPr>
          <w:rFonts w:ascii="Times New Roman" w:hAnsi="Times New Roman"/>
          <w:sz w:val="24"/>
          <w:szCs w:val="24"/>
        </w:rPr>
        <w:t>Калининград, Балтийское шоссе 123 (завод) – флекситанк (2</w:t>
      </w:r>
      <w:r w:rsidR="00594225" w:rsidRPr="000D7ABB">
        <w:rPr>
          <w:rFonts w:ascii="Times New Roman" w:hAnsi="Times New Roman"/>
          <w:sz w:val="24"/>
          <w:szCs w:val="24"/>
        </w:rPr>
        <w:t>2</w:t>
      </w:r>
      <w:r w:rsidRPr="000D7ABB">
        <w:rPr>
          <w:rFonts w:ascii="Times New Roman" w:hAnsi="Times New Roman"/>
          <w:sz w:val="24"/>
          <w:szCs w:val="24"/>
        </w:rPr>
        <w:t>т- нетто) в 20’ контейнерах</w:t>
      </w:r>
      <w:r w:rsidRPr="000D7ABB">
        <w:rPr>
          <w:rFonts w:ascii="Times New Roman" w:hAnsi="Times New Roman" w:cs="Times New Roman"/>
          <w:sz w:val="24"/>
          <w:szCs w:val="24"/>
        </w:rPr>
        <w:t>;</w:t>
      </w:r>
    </w:p>
    <w:p w14:paraId="5E5F0047" w14:textId="1185E779" w:rsidR="008A4200" w:rsidRPr="000D7ABB" w:rsidRDefault="009B4960" w:rsidP="008A4200">
      <w:pPr>
        <w:pStyle w:val="a9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A4200" w:rsidRPr="000D7ABB">
        <w:rPr>
          <w:rFonts w:ascii="Times New Roman" w:hAnsi="Times New Roman" w:cs="Times New Roman"/>
          <w:sz w:val="24"/>
          <w:szCs w:val="24"/>
          <w:lang w:val="en-US"/>
        </w:rPr>
        <w:t>Ningbo</w:t>
      </w:r>
      <w:r w:rsidR="008A4200" w:rsidRPr="000D7ABB">
        <w:rPr>
          <w:rFonts w:ascii="Times New Roman" w:hAnsi="Times New Roman" w:cs="Times New Roman"/>
          <w:sz w:val="24"/>
          <w:szCs w:val="24"/>
        </w:rPr>
        <w:t xml:space="preserve"> (Китай) – Калининград, Балтийское шоссе 123 флекситанк   (22т- нетто) в 20’ контейнерах;</w:t>
      </w:r>
    </w:p>
    <w:p w14:paraId="0D864E97" w14:textId="77777777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481A3E2" w14:textId="16911CF3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0D7ABB">
        <w:rPr>
          <w:rFonts w:ascii="Times New Roman" w:hAnsi="Times New Roman"/>
          <w:sz w:val="24"/>
          <w:szCs w:val="24"/>
        </w:rPr>
        <w:t xml:space="preserve">-груза </w:t>
      </w:r>
      <w:r w:rsidRPr="000D7ABB">
        <w:rPr>
          <w:rFonts w:ascii="Times New Roman" w:hAnsi="Times New Roman"/>
          <w:b/>
          <w:sz w:val="24"/>
          <w:szCs w:val="24"/>
        </w:rPr>
        <w:t>Моноэтиленгликоля (МЭГ</w:t>
      </w:r>
      <w:r w:rsidR="00F36BBB">
        <w:rPr>
          <w:rFonts w:ascii="Times New Roman" w:hAnsi="Times New Roman"/>
          <w:b/>
          <w:sz w:val="24"/>
          <w:szCs w:val="24"/>
        </w:rPr>
        <w:t>, жидкость</w:t>
      </w:r>
      <w:r w:rsidRPr="000D7ABB">
        <w:rPr>
          <w:rFonts w:ascii="Times New Roman" w:hAnsi="Times New Roman"/>
          <w:b/>
          <w:sz w:val="24"/>
          <w:szCs w:val="24"/>
        </w:rPr>
        <w:t xml:space="preserve">) </w:t>
      </w:r>
      <w:r w:rsidRPr="000D7ABB">
        <w:rPr>
          <w:rFonts w:ascii="Times New Roman" w:hAnsi="Times New Roman"/>
          <w:sz w:val="24"/>
          <w:szCs w:val="24"/>
        </w:rPr>
        <w:t>Заказчика, 20'ft сухими контейнерами (</w:t>
      </w:r>
      <w:r w:rsidRPr="000D7ABB">
        <w:rPr>
          <w:rFonts w:ascii="Times New Roman" w:hAnsi="Times New Roman"/>
          <w:sz w:val="24"/>
          <w:szCs w:val="24"/>
          <w:lang w:val="en-US"/>
        </w:rPr>
        <w:t>DC</w:t>
      </w:r>
      <w:r w:rsidRPr="000D7ABB">
        <w:rPr>
          <w:rFonts w:ascii="Times New Roman" w:hAnsi="Times New Roman"/>
          <w:sz w:val="24"/>
          <w:szCs w:val="24"/>
        </w:rPr>
        <w:t>) по следующим маршрутам:</w:t>
      </w:r>
    </w:p>
    <w:p w14:paraId="2C791BAD" w14:textId="09421F26" w:rsidR="009B4960" w:rsidRPr="000D7ABB" w:rsidRDefault="009B4960" w:rsidP="009B496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Tianjin </w:t>
      </w:r>
      <w:r w:rsidRPr="000D7ABB">
        <w:rPr>
          <w:rFonts w:ascii="Times New Roman" w:hAnsi="Times New Roman" w:cs="Times New Roman"/>
          <w:sz w:val="24"/>
          <w:szCs w:val="24"/>
        </w:rPr>
        <w:t xml:space="preserve">(Китай) – </w:t>
      </w:r>
      <w:r w:rsidRPr="000D7ABB">
        <w:rPr>
          <w:rFonts w:ascii="Times New Roman" w:hAnsi="Times New Roman"/>
          <w:sz w:val="24"/>
          <w:szCs w:val="24"/>
        </w:rPr>
        <w:t>Калининград, Балтийское шоссе 123 (завод) – флекситанк (2</w:t>
      </w:r>
      <w:r w:rsidR="00594225" w:rsidRPr="000D7ABB">
        <w:rPr>
          <w:rFonts w:ascii="Times New Roman" w:hAnsi="Times New Roman"/>
          <w:sz w:val="24"/>
          <w:szCs w:val="24"/>
        </w:rPr>
        <w:t>4</w:t>
      </w:r>
      <w:r w:rsidRPr="000D7ABB">
        <w:rPr>
          <w:rFonts w:ascii="Times New Roman" w:hAnsi="Times New Roman"/>
          <w:sz w:val="24"/>
          <w:szCs w:val="24"/>
        </w:rPr>
        <w:t>т- нетто) в 20’ контейнерах</w:t>
      </w:r>
      <w:r w:rsidRPr="000D7ABB">
        <w:rPr>
          <w:rFonts w:ascii="Times New Roman" w:hAnsi="Times New Roman" w:cs="Times New Roman"/>
          <w:sz w:val="24"/>
          <w:szCs w:val="24"/>
        </w:rPr>
        <w:t>;</w:t>
      </w:r>
    </w:p>
    <w:p w14:paraId="3F8501B7" w14:textId="77777777" w:rsidR="008A4200" w:rsidRDefault="008A4200" w:rsidP="008A4200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Lianyungang (Китай) - Калининград, Балтийское шоссе 123 (завод) – лайнер-бег (24т- нетто) в 20’ контейнерах</w:t>
      </w:r>
    </w:p>
    <w:p w14:paraId="2D346061" w14:textId="4C790BE3" w:rsidR="007A2FD9" w:rsidRPr="0002204E" w:rsidRDefault="007A2FD9" w:rsidP="007A2FD9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2204E">
        <w:rPr>
          <w:rFonts w:ascii="Times New Roman" w:hAnsi="Times New Roman"/>
          <w:sz w:val="24"/>
          <w:szCs w:val="24"/>
          <w:lang w:val="en-US"/>
        </w:rPr>
        <w:lastRenderedPageBreak/>
        <w:t>Mersin</w:t>
      </w:r>
      <w:r w:rsidRPr="0002204E">
        <w:rPr>
          <w:rFonts w:ascii="Times New Roman" w:hAnsi="Times New Roman"/>
          <w:sz w:val="24"/>
          <w:szCs w:val="24"/>
        </w:rPr>
        <w:t xml:space="preserve"> (Турция) - Калининград, Балтийское шоссе 123 (завод) – лайнер-бег (24т- нетто) в 20’ контейнерах</w:t>
      </w:r>
    </w:p>
    <w:p w14:paraId="33AA249F" w14:textId="214BC580" w:rsidR="007A2FD9" w:rsidRPr="0002204E" w:rsidRDefault="007A2FD9" w:rsidP="007A2FD9">
      <w:pPr>
        <w:pStyle w:val="a9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2204E">
        <w:rPr>
          <w:sz w:val="24"/>
          <w:szCs w:val="24"/>
          <w:lang w:val="en-US"/>
        </w:rPr>
        <w:t>Ambarli</w:t>
      </w:r>
      <w:proofErr w:type="spellEnd"/>
      <w:r w:rsidRPr="0002204E">
        <w:rPr>
          <w:sz w:val="24"/>
          <w:szCs w:val="24"/>
        </w:rPr>
        <w:t xml:space="preserve"> (Турция: терминалы </w:t>
      </w:r>
      <w:r w:rsidRPr="0002204E">
        <w:rPr>
          <w:rFonts w:ascii="Aptos" w:hAnsi="Aptos"/>
          <w:sz w:val="24"/>
          <w:szCs w:val="24"/>
          <w:lang w:val="tr-TR"/>
        </w:rPr>
        <w:t xml:space="preserve">Mardaş </w:t>
      </w:r>
      <w:r w:rsidRPr="0002204E">
        <w:rPr>
          <w:rFonts w:ascii="Aptos" w:hAnsi="Aptos"/>
          <w:sz w:val="24"/>
          <w:szCs w:val="24"/>
        </w:rPr>
        <w:t>или</w:t>
      </w:r>
      <w:r w:rsidRPr="0002204E">
        <w:rPr>
          <w:rFonts w:ascii="Aptos" w:hAnsi="Aptos"/>
          <w:sz w:val="24"/>
          <w:szCs w:val="24"/>
          <w:lang w:val="tr-TR"/>
        </w:rPr>
        <w:t xml:space="preserve"> Kumport)</w:t>
      </w:r>
      <w:r w:rsidRPr="0002204E">
        <w:rPr>
          <w:rFonts w:ascii="Times New Roman" w:hAnsi="Times New Roman"/>
          <w:sz w:val="24"/>
          <w:szCs w:val="24"/>
        </w:rPr>
        <w:t xml:space="preserve"> - Калининград, Балтийское шоссе 123 (завод) – лайнер-бег (24т- нетто) в 20’ контейнерах</w:t>
      </w:r>
    </w:p>
    <w:p w14:paraId="04C24DEE" w14:textId="04F24142" w:rsidR="007A2FD9" w:rsidRPr="007A2FD9" w:rsidRDefault="007A2FD9" w:rsidP="007A2FD9">
      <w:pPr>
        <w:pStyle w:val="a9"/>
        <w:spacing w:after="0" w:line="240" w:lineRule="auto"/>
        <w:ind w:left="1080"/>
        <w:rPr>
          <w:rFonts w:ascii="Times New Roman" w:hAnsi="Times New Roman"/>
          <w:color w:val="FF0000"/>
          <w:sz w:val="24"/>
          <w:szCs w:val="24"/>
        </w:rPr>
      </w:pPr>
    </w:p>
    <w:p w14:paraId="3D277804" w14:textId="7D9A7ED4" w:rsidR="009B4960" w:rsidRPr="000D7ABB" w:rsidRDefault="009B4960" w:rsidP="008A4200">
      <w:pPr>
        <w:widowControl w:val="0"/>
        <w:tabs>
          <w:tab w:val="left" w:pos="1224"/>
        </w:tabs>
        <w:suppressAutoHyphens/>
        <w:spacing w:after="0" w:line="240" w:lineRule="atLeast"/>
        <w:ind w:left="17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E3405D3" w14:textId="4632ADBA" w:rsidR="009B4960" w:rsidRPr="000D7ABB" w:rsidRDefault="009B4960" w:rsidP="009B496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- груза </w:t>
      </w:r>
      <w:r w:rsidR="00F36BBB">
        <w:rPr>
          <w:rFonts w:ascii="Times New Roman" w:hAnsi="Times New Roman"/>
          <w:b/>
          <w:sz w:val="24"/>
          <w:szCs w:val="24"/>
        </w:rPr>
        <w:t xml:space="preserve">Сурьма </w:t>
      </w:r>
      <w:r w:rsidR="00ED4B9C" w:rsidRPr="00ED4B9C">
        <w:rPr>
          <w:rFonts w:ascii="Times New Roman" w:hAnsi="Times New Roman"/>
          <w:b/>
          <w:sz w:val="24"/>
          <w:szCs w:val="24"/>
        </w:rPr>
        <w:t>(порошок</w:t>
      </w:r>
      <w:r w:rsidR="00F36BBB" w:rsidRPr="00ED4B9C">
        <w:rPr>
          <w:rFonts w:ascii="Times New Roman" w:hAnsi="Times New Roman"/>
          <w:b/>
          <w:sz w:val="24"/>
          <w:szCs w:val="24"/>
        </w:rPr>
        <w:t>)</w:t>
      </w:r>
      <w:r w:rsidR="00F36BBB">
        <w:rPr>
          <w:rFonts w:ascii="Times New Roman" w:hAnsi="Times New Roman"/>
          <w:b/>
          <w:sz w:val="24"/>
          <w:szCs w:val="24"/>
        </w:rPr>
        <w:t xml:space="preserve"> </w:t>
      </w:r>
      <w:r w:rsidRPr="000D7ABB">
        <w:rPr>
          <w:rFonts w:ascii="Times New Roman" w:hAnsi="Times New Roman"/>
          <w:sz w:val="24"/>
          <w:szCs w:val="24"/>
        </w:rPr>
        <w:t>Заказчика, 20'ft сухими контейнерами (</w:t>
      </w:r>
      <w:r w:rsidRPr="000D7ABB">
        <w:rPr>
          <w:rFonts w:ascii="Times New Roman" w:hAnsi="Times New Roman"/>
          <w:sz w:val="24"/>
          <w:szCs w:val="24"/>
          <w:lang w:val="en-US"/>
        </w:rPr>
        <w:t>DC</w:t>
      </w:r>
      <w:r w:rsidRPr="000D7ABB">
        <w:rPr>
          <w:rFonts w:ascii="Times New Roman" w:hAnsi="Times New Roman"/>
          <w:sz w:val="24"/>
          <w:szCs w:val="24"/>
        </w:rPr>
        <w:t>) по следующим маршрутам:</w:t>
      </w:r>
    </w:p>
    <w:p w14:paraId="1CD0375C" w14:textId="3A1997F2" w:rsidR="009B4960" w:rsidRPr="000D7ABB" w:rsidRDefault="009B4960" w:rsidP="009B4960">
      <w:pPr>
        <w:numPr>
          <w:ilvl w:val="0"/>
          <w:numId w:val="13"/>
        </w:numPr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Dalian (Китай) – Калининград, Балтийское шоссе 123 (завод) – мешки на паллете </w:t>
      </w:r>
      <w:r w:rsidR="00D14EF4" w:rsidRPr="000D7ABB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D14EF4" w:rsidRPr="000D7ABB">
        <w:rPr>
          <w:rFonts w:ascii="Times New Roman" w:hAnsi="Times New Roman"/>
          <w:sz w:val="24"/>
          <w:szCs w:val="24"/>
        </w:rPr>
        <w:t xml:space="preserve">   </w:t>
      </w:r>
      <w:r w:rsidRPr="000D7ABB">
        <w:rPr>
          <w:rFonts w:ascii="Times New Roman" w:hAnsi="Times New Roman"/>
          <w:sz w:val="24"/>
          <w:szCs w:val="24"/>
        </w:rPr>
        <w:t>(</w:t>
      </w:r>
      <w:proofErr w:type="gramEnd"/>
      <w:r w:rsidRPr="000D7ABB">
        <w:rPr>
          <w:rFonts w:ascii="Times New Roman" w:hAnsi="Times New Roman"/>
          <w:sz w:val="24"/>
          <w:szCs w:val="24"/>
        </w:rPr>
        <w:t>20т- нетто) в 20’ контейнерах</w:t>
      </w:r>
    </w:p>
    <w:p w14:paraId="383CBE49" w14:textId="7EB6EDBD" w:rsidR="008A4200" w:rsidRPr="000D7ABB" w:rsidRDefault="008A4200" w:rsidP="00C75A3D">
      <w:pPr>
        <w:pStyle w:val="a9"/>
        <w:numPr>
          <w:ilvl w:val="0"/>
          <w:numId w:val="13"/>
        </w:numPr>
        <w:spacing w:after="0" w:line="240" w:lineRule="auto"/>
        <w:ind w:hanging="11"/>
        <w:rPr>
          <w:rFonts w:ascii="Calibri" w:eastAsia="Times New Roman" w:hAnsi="Calibri"/>
        </w:rPr>
      </w:pPr>
      <w:r w:rsidRPr="000D7ABB">
        <w:rPr>
          <w:rFonts w:ascii="Times New Roman" w:eastAsia="Times New Roman" w:hAnsi="Times New Roman"/>
          <w:sz w:val="24"/>
          <w:szCs w:val="24"/>
          <w:lang w:val="en-US"/>
        </w:rPr>
        <w:t>Xiamen</w:t>
      </w:r>
      <w:r w:rsidRPr="000D7ABB">
        <w:rPr>
          <w:rFonts w:ascii="Times New Roman" w:eastAsia="Times New Roman" w:hAnsi="Times New Roman"/>
          <w:sz w:val="24"/>
          <w:szCs w:val="24"/>
        </w:rPr>
        <w:t xml:space="preserve"> (Китай) – Калининград, Балтийское шоссе 123 (завод) – мешки на паллете (20т- нетто) в 20’ контейнерах</w:t>
      </w:r>
    </w:p>
    <w:p w14:paraId="40B532B7" w14:textId="77777777" w:rsidR="008A4200" w:rsidRPr="000D7ABB" w:rsidRDefault="008A4200" w:rsidP="00C75A3D">
      <w:pPr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p w14:paraId="7AE897BD" w14:textId="23F82E19" w:rsidR="009B4960" w:rsidRPr="000D7ABB" w:rsidRDefault="009B4960" w:rsidP="00C75A3D">
      <w:pPr>
        <w:widowControl w:val="0"/>
        <w:suppressAutoHyphens/>
        <w:spacing w:after="0" w:line="240" w:lineRule="atLeast"/>
        <w:ind w:left="720" w:hanging="1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8122D43" w14:textId="77777777" w:rsidR="009B4960" w:rsidRPr="000D7ABB" w:rsidRDefault="009B4960" w:rsidP="009B4960">
      <w:pPr>
        <w:pStyle w:val="a9"/>
        <w:widowControl w:val="0"/>
        <w:numPr>
          <w:ilvl w:val="0"/>
          <w:numId w:val="3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работ и услуг, входящих в стоимость запрашиваемой услуги:</w:t>
      </w:r>
    </w:p>
    <w:p w14:paraId="7C5F4A10" w14:textId="77777777" w:rsidR="009B4960" w:rsidRPr="000D7ABB" w:rsidRDefault="009B4960" w:rsidP="009B4960">
      <w:pPr>
        <w:pStyle w:val="a9"/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A94923" w14:textId="205A12B5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- организация и оплата своевременного предоставления </w:t>
      </w:r>
      <w:r w:rsidR="0091078B" w:rsidRPr="000D7ABB">
        <w:rPr>
          <w:rFonts w:ascii="Times New Roman" w:eastAsia="Times New Roman" w:hAnsi="Times New Roman"/>
          <w:sz w:val="24"/>
          <w:szCs w:val="24"/>
          <w:lang w:eastAsia="ar-SA"/>
        </w:rPr>
        <w:t>20'ft сухих порожних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контейнер</w:t>
      </w:r>
      <w:r w:rsidR="0091078B" w:rsidRPr="000D7ABB">
        <w:rPr>
          <w:rFonts w:ascii="Times New Roman" w:eastAsia="Times New Roman" w:hAnsi="Times New Roman"/>
          <w:sz w:val="24"/>
          <w:szCs w:val="24"/>
          <w:lang w:eastAsia="ar-SA"/>
        </w:rPr>
        <w:t>ов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, находящегося в технически исправном состоянии в пункте отправления</w:t>
      </w:r>
      <w:r w:rsidR="00C75A3D" w:rsidRPr="000D7AB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F67B155" w14:textId="48B19F4A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- выдача Грузоотправителю пустых контейнеров под затарку </w:t>
      </w:r>
      <w:r w:rsidR="00C75A3D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сырья в полном объеме согласно </w:t>
      </w:r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поданных </w:t>
      </w:r>
      <w:r w:rsidR="00C75A3D" w:rsidRPr="000D7ABB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оручений осуществляется за 15 суток до погрузки на судно.</w:t>
      </w:r>
    </w:p>
    <w:p w14:paraId="352EBAE7" w14:textId="45AEB533" w:rsidR="00943EC9" w:rsidRPr="000D7ABB" w:rsidRDefault="00943EC9" w:rsidP="00943EC9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-первая миля, погрузка груза в контейнер в пункте отправления, выпуск экспортной ДТ, погрузка на судно </w:t>
      </w:r>
      <w:r w:rsidR="0091078B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осуществляется </w:t>
      </w:r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силами и за счет </w:t>
      </w:r>
      <w:r w:rsidR="0091078B" w:rsidRPr="000D7ABB">
        <w:rPr>
          <w:rFonts w:ascii="Times New Roman" w:eastAsia="Times New Roman" w:hAnsi="Times New Roman"/>
          <w:sz w:val="24"/>
          <w:szCs w:val="24"/>
          <w:lang w:eastAsia="ar-SA"/>
        </w:rPr>
        <w:t>Г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рузоотправител</w:t>
      </w:r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780B0030" w14:textId="4054DFAF" w:rsidR="009B4960" w:rsidRPr="000D7ABB" w:rsidRDefault="0091078B" w:rsidP="0091078B">
      <w:pPr>
        <w:widowControl w:val="0"/>
        <w:tabs>
          <w:tab w:val="left" w:pos="284"/>
          <w:tab w:val="left" w:pos="1260"/>
          <w:tab w:val="left" w:pos="7200"/>
        </w:tabs>
        <w:suppressAutoHyphens/>
        <w:spacing w:after="0" w:line="240" w:lineRule="atLeast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>организация и оп</w:t>
      </w:r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>лата перевозки груза по маршрут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, включая все терминальные </w:t>
      </w:r>
      <w:proofErr w:type="gramStart"/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расходы, </w:t>
      </w:r>
      <w:r w:rsidR="00943EC9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>расходы</w:t>
      </w:r>
      <w:proofErr w:type="gramEnd"/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по хранению и перегрузке. Выгрузка в пункте назначения (склад) </w:t>
      </w:r>
      <w:proofErr w:type="gramStart"/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осуществляется </w:t>
      </w:r>
      <w:r w:rsidR="00943EC9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>силами</w:t>
      </w:r>
      <w:proofErr w:type="gramEnd"/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и за счет 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>грузополучател</w:t>
      </w:r>
      <w:r w:rsidR="00594225" w:rsidRPr="000D7ABB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59132A72" w14:textId="6D6FC8B6" w:rsidR="009B4960" w:rsidRPr="000D7ABB" w:rsidRDefault="00594225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-Р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>асходы по проведению таможенного (осмотр, досмотр и др.)  и иных форм, и видов государственного контроля.</w:t>
      </w:r>
    </w:p>
    <w:p w14:paraId="4F503EBD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- бесплатный период нахождения контейнера в порту выгрузки, назначения – не менее 15 суток с момента поступления на склад ЗТК. Бесплатный период нахождения контейнера под выгрузкой на складе Грузополучателя не менее -30 суток;</w:t>
      </w:r>
    </w:p>
    <w:p w14:paraId="5483C501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-  ежесуточное информирование о дислокации контейнеров в пути следования;</w:t>
      </w:r>
    </w:p>
    <w:p w14:paraId="7F745E5D" w14:textId="48F98BB0" w:rsidR="009B4960" w:rsidRPr="000D7ABB" w:rsidRDefault="00C75A3D" w:rsidP="00C75A3D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- таможенное оформление груза в режиме ИМ-78 производится на территории Калининградской 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>области</w:t>
      </w:r>
      <w:r w:rsidR="0062523C"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за счет Грузополучателя</w:t>
      </w:r>
      <w:r w:rsidR="009B4960" w:rsidRPr="000D7AB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E551A2F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- вознаграждение Экспедитора;</w:t>
      </w:r>
    </w:p>
    <w:p w14:paraId="11DA556B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00BA345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8346C9" w14:textId="77777777" w:rsidR="009B4960" w:rsidRPr="000D7ABB" w:rsidRDefault="009B4960" w:rsidP="009B4960">
      <w:pPr>
        <w:pStyle w:val="a9"/>
        <w:widowControl w:val="0"/>
        <w:numPr>
          <w:ilvl w:val="0"/>
          <w:numId w:val="3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 доставки</w:t>
      </w:r>
      <w:r w:rsidRPr="000D7ABB">
        <w:t xml:space="preserve"> </w:t>
      </w:r>
      <w:r w:rsidRPr="000D7ABB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груза:</w:t>
      </w:r>
    </w:p>
    <w:p w14:paraId="1C3F7A1E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3CA3FE" w14:textId="64DFEF89" w:rsidR="009B4960" w:rsidRPr="000D7ABB" w:rsidRDefault="009B4960" w:rsidP="00943EC9">
      <w:pPr>
        <w:pStyle w:val="a9"/>
        <w:widowControl w:val="0"/>
        <w:numPr>
          <w:ilvl w:val="0"/>
          <w:numId w:val="12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ABB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 50- 60 календарных дней на доставку для участка Китай –Калининград (завод)</w:t>
      </w:r>
      <w:r w:rsidR="00A24ECD" w:rsidRPr="00A24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24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16-22 </w:t>
      </w:r>
      <w:proofErr w:type="gramStart"/>
      <w:r w:rsidR="00A24ECD">
        <w:rPr>
          <w:rFonts w:ascii="Times New Roman" w:eastAsia="Times New Roman" w:hAnsi="Times New Roman" w:cs="Times New Roman"/>
          <w:sz w:val="24"/>
          <w:szCs w:val="24"/>
          <w:lang w:eastAsia="ar-SA"/>
        </w:rPr>
        <w:t>суток  для</w:t>
      </w:r>
      <w:proofErr w:type="gramEnd"/>
      <w:r w:rsidR="00A24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участка Турция- Калининград (завод)</w:t>
      </w:r>
      <w:r w:rsidRPr="000D7ABB">
        <w:rPr>
          <w:rFonts w:ascii="Times New Roman" w:eastAsia="Times New Roman" w:hAnsi="Times New Roman" w:cs="Times New Roman"/>
          <w:sz w:val="24"/>
          <w:szCs w:val="24"/>
          <w:lang w:eastAsia="ar-SA"/>
        </w:rPr>
        <w:t>. Отклонение в сторону увеличения периода недопустимо. В исключительных случаях увеличение периода доставки согласовывается с Заказчиком.</w:t>
      </w:r>
    </w:p>
    <w:p w14:paraId="136C31F9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8C5EA1C" w14:textId="77777777" w:rsidR="009B4960" w:rsidRPr="000D7ABB" w:rsidRDefault="009B4960" w:rsidP="009B4960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B3070C" w14:textId="77777777" w:rsidR="009B4960" w:rsidRPr="000D7ABB" w:rsidRDefault="009B4960" w:rsidP="009B49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5.Стоимость доставки:</w:t>
      </w:r>
    </w:p>
    <w:p w14:paraId="3E2206CA" w14:textId="77777777" w:rsidR="009B4960" w:rsidRPr="000D7ABB" w:rsidRDefault="009B4960" w:rsidP="009B4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6B4C66" w14:textId="50B4B1D8" w:rsidR="009B4960" w:rsidRPr="000D7ABB" w:rsidRDefault="009B4960" w:rsidP="00943EC9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В стоимость доставки должны быть включены все расходы, сборы и оплаты на доставку груза (контейнеров) по маршруту следования</w:t>
      </w:r>
      <w:r w:rsidR="00943EC9" w:rsidRPr="000D7ABB">
        <w:rPr>
          <w:rFonts w:ascii="Times New Roman" w:hAnsi="Times New Roman" w:cs="Times New Roman"/>
          <w:sz w:val="24"/>
          <w:szCs w:val="24"/>
        </w:rPr>
        <w:t xml:space="preserve"> с момента погрузки контейнеров на борт судна и до момента прибытия контейнеров на склад Получателя по адресу Балтийское шоссе 123, </w:t>
      </w:r>
      <w:r w:rsidRPr="000D7ABB">
        <w:rPr>
          <w:rFonts w:ascii="Times New Roman" w:hAnsi="Times New Roman" w:cs="Times New Roman"/>
          <w:sz w:val="24"/>
          <w:szCs w:val="24"/>
        </w:rPr>
        <w:t>включая выдачу порожнего контейнера в</w:t>
      </w:r>
      <w:r w:rsidR="00560896">
        <w:rPr>
          <w:rFonts w:ascii="Times New Roman" w:hAnsi="Times New Roman" w:cs="Times New Roman"/>
          <w:sz w:val="24"/>
          <w:szCs w:val="24"/>
        </w:rPr>
        <w:t xml:space="preserve"> порту отправления для затарки. Комплексный тариф в </w:t>
      </w:r>
      <w:r w:rsidR="00560896">
        <w:rPr>
          <w:rFonts w:ascii="Times New Roman" w:hAnsi="Times New Roman" w:cs="Times New Roman"/>
          <w:sz w:val="24"/>
          <w:szCs w:val="24"/>
          <w:lang w:val="en-US"/>
        </w:rPr>
        <w:t>USD</w:t>
      </w:r>
      <w:r w:rsidR="005608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C56F7" w14:textId="4BA5E134" w:rsidR="0091078B" w:rsidRPr="000D7ABB" w:rsidRDefault="0091078B" w:rsidP="00943EC9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Таможенное оформление груза в режиме ИМ-78 </w:t>
      </w:r>
      <w:proofErr w:type="gramStart"/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в КО</w:t>
      </w:r>
      <w:proofErr w:type="gramEnd"/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за контейнер должно быть выделено отдельным тарифом</w:t>
      </w:r>
      <w:r w:rsidR="00560896">
        <w:rPr>
          <w:rFonts w:ascii="Times New Roman" w:eastAsia="Times New Roman" w:hAnsi="Times New Roman"/>
          <w:sz w:val="24"/>
          <w:szCs w:val="24"/>
          <w:lang w:eastAsia="ar-SA"/>
        </w:rPr>
        <w:t xml:space="preserve"> рублях РФ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15EB6CD" w14:textId="56947F27" w:rsidR="009B4960" w:rsidRPr="000D7ABB" w:rsidRDefault="009B4960" w:rsidP="00943EC9">
      <w:pPr>
        <w:widowControl w:val="0"/>
        <w:tabs>
          <w:tab w:val="left" w:pos="709"/>
          <w:tab w:val="left" w:pos="1260"/>
          <w:tab w:val="left" w:pos="7200"/>
        </w:tabs>
        <w:suppressAutoHyphens/>
        <w:spacing w:after="0" w:line="240" w:lineRule="atLeast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7ABB">
        <w:rPr>
          <w:rFonts w:ascii="Times New Roman" w:hAnsi="Times New Roman"/>
          <w:sz w:val="24"/>
          <w:szCs w:val="24"/>
        </w:rPr>
        <w:t xml:space="preserve">    </w:t>
      </w:r>
      <w:r w:rsidR="00943EC9" w:rsidRPr="000D7ABB">
        <w:rPr>
          <w:rFonts w:ascii="Times New Roman" w:hAnsi="Times New Roman"/>
          <w:sz w:val="24"/>
          <w:szCs w:val="24"/>
        </w:rPr>
        <w:t xml:space="preserve">    </w:t>
      </w:r>
      <w:r w:rsidRPr="000D7ABB">
        <w:rPr>
          <w:rFonts w:ascii="Times New Roman" w:hAnsi="Times New Roman"/>
          <w:sz w:val="24"/>
          <w:szCs w:val="24"/>
        </w:rPr>
        <w:t xml:space="preserve">  Коммерческое предложение должно содержать комплексную ставку по каждой            </w:t>
      </w:r>
      <w:r w:rsidR="00943EC9" w:rsidRPr="000D7ABB">
        <w:rPr>
          <w:rFonts w:ascii="Times New Roman" w:hAnsi="Times New Roman"/>
          <w:sz w:val="24"/>
          <w:szCs w:val="24"/>
        </w:rPr>
        <w:t xml:space="preserve">    </w:t>
      </w:r>
      <w:r w:rsidRPr="000D7ABB">
        <w:rPr>
          <w:rFonts w:ascii="Times New Roman" w:hAnsi="Times New Roman"/>
          <w:sz w:val="24"/>
          <w:szCs w:val="24"/>
        </w:rPr>
        <w:t>номенклатуре груза</w:t>
      </w:r>
      <w:r w:rsidR="0091078B" w:rsidRPr="000D7ABB">
        <w:rPr>
          <w:rFonts w:ascii="Times New Roman" w:hAnsi="Times New Roman"/>
          <w:sz w:val="24"/>
          <w:szCs w:val="24"/>
        </w:rPr>
        <w:t xml:space="preserve"> за </w:t>
      </w:r>
      <w:proofErr w:type="gramStart"/>
      <w:r w:rsidR="0091078B" w:rsidRPr="000D7ABB">
        <w:rPr>
          <w:rFonts w:ascii="Times New Roman" w:hAnsi="Times New Roman"/>
          <w:sz w:val="24"/>
          <w:szCs w:val="24"/>
        </w:rPr>
        <w:t xml:space="preserve">контейнер </w:t>
      </w:r>
      <w:r w:rsidRPr="000D7ABB">
        <w:rPr>
          <w:rFonts w:ascii="Times New Roman" w:hAnsi="Times New Roman"/>
          <w:sz w:val="24"/>
          <w:szCs w:val="24"/>
        </w:rPr>
        <w:t xml:space="preserve"> включая</w:t>
      </w:r>
      <w:proofErr w:type="gramEnd"/>
      <w:r w:rsidRPr="000D7ABB">
        <w:rPr>
          <w:rFonts w:ascii="Times New Roman" w:hAnsi="Times New Roman"/>
          <w:sz w:val="24"/>
          <w:szCs w:val="24"/>
        </w:rPr>
        <w:t xml:space="preserve"> вознаграждение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Экспедитора;</w:t>
      </w:r>
    </w:p>
    <w:p w14:paraId="6997B6D4" w14:textId="77777777" w:rsidR="009B4960" w:rsidRPr="000D7ABB" w:rsidRDefault="009B4960" w:rsidP="009B4960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DD37B" w14:textId="77777777" w:rsidR="009B4960" w:rsidRPr="000D7ABB" w:rsidRDefault="009B4960" w:rsidP="009B4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B7082C" w14:textId="446FE3A1" w:rsidR="009B4960" w:rsidRPr="000D7ABB" w:rsidRDefault="00594225" w:rsidP="00594225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Планируемый о</w:t>
      </w:r>
      <w:r w:rsidR="009B4960" w:rsidRPr="000D7ABB">
        <w:rPr>
          <w:rFonts w:ascii="Times New Roman" w:hAnsi="Times New Roman"/>
          <w:sz w:val="24"/>
          <w:szCs w:val="24"/>
        </w:rPr>
        <w:t>бъем груза к перевозке по помесячно на 2026г.:</w:t>
      </w:r>
    </w:p>
    <w:p w14:paraId="18C16ECE" w14:textId="77777777" w:rsidR="009B4960" w:rsidRPr="000D7ABB" w:rsidRDefault="009B4960" w:rsidP="009B4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C4A11D" w14:textId="1DCFBA05" w:rsidR="009B4960" w:rsidRPr="000D7ABB" w:rsidRDefault="009B4960" w:rsidP="009B4960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ТФК: 1</w:t>
      </w:r>
      <w:r w:rsidR="00594225" w:rsidRPr="000D7ABB">
        <w:rPr>
          <w:rFonts w:ascii="Times New Roman" w:hAnsi="Times New Roman" w:cs="Times New Roman"/>
          <w:sz w:val="24"/>
          <w:szCs w:val="24"/>
        </w:rPr>
        <w:t>5</w:t>
      </w:r>
      <w:r w:rsidRPr="000D7ABB">
        <w:rPr>
          <w:rFonts w:ascii="Times New Roman" w:hAnsi="Times New Roman" w:cs="Times New Roman"/>
          <w:sz w:val="24"/>
          <w:szCs w:val="24"/>
        </w:rPr>
        <w:t xml:space="preserve">0-670шт 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20'ft</w:t>
      </w:r>
      <w:r w:rsidRPr="000D7ABB">
        <w:rPr>
          <w:rFonts w:ascii="Times New Roman" w:hAnsi="Times New Roman" w:cs="Times New Roman"/>
          <w:sz w:val="24"/>
          <w:szCs w:val="24"/>
        </w:rPr>
        <w:t xml:space="preserve"> контейнеров </w:t>
      </w:r>
    </w:p>
    <w:p w14:paraId="4565ABED" w14:textId="77777777" w:rsidR="009B4960" w:rsidRPr="000D7ABB" w:rsidRDefault="009B4960" w:rsidP="009B4960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 xml:space="preserve">ИФК: 10-30 шт. 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20'ft</w:t>
      </w:r>
      <w:r w:rsidRPr="000D7ABB">
        <w:rPr>
          <w:rFonts w:ascii="Times New Roman" w:hAnsi="Times New Roman" w:cs="Times New Roman"/>
          <w:sz w:val="24"/>
          <w:szCs w:val="24"/>
        </w:rPr>
        <w:t xml:space="preserve"> контейнеров </w:t>
      </w:r>
    </w:p>
    <w:p w14:paraId="68818D7E" w14:textId="77777777" w:rsidR="009B4960" w:rsidRPr="000D7ABB" w:rsidRDefault="009B4960" w:rsidP="009B4960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7ABB">
        <w:rPr>
          <w:rFonts w:ascii="Times New Roman" w:hAnsi="Times New Roman" w:cs="Times New Roman"/>
          <w:sz w:val="24"/>
          <w:szCs w:val="24"/>
        </w:rPr>
        <w:t xml:space="preserve">ДЭГ:   </w:t>
      </w:r>
      <w:proofErr w:type="gramEnd"/>
      <w:r w:rsidRPr="000D7ABB">
        <w:rPr>
          <w:rFonts w:ascii="Times New Roman" w:hAnsi="Times New Roman" w:cs="Times New Roman"/>
          <w:sz w:val="24"/>
          <w:szCs w:val="24"/>
        </w:rPr>
        <w:t xml:space="preserve">     2 шт.   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20'ft</w:t>
      </w:r>
      <w:r w:rsidRPr="000D7ABB">
        <w:rPr>
          <w:rFonts w:ascii="Times New Roman" w:hAnsi="Times New Roman" w:cs="Times New Roman"/>
          <w:sz w:val="24"/>
          <w:szCs w:val="24"/>
        </w:rPr>
        <w:t xml:space="preserve"> контейнеров </w:t>
      </w:r>
    </w:p>
    <w:p w14:paraId="4D1E1847" w14:textId="77777777" w:rsidR="009B4960" w:rsidRPr="000D7ABB" w:rsidRDefault="009B4960" w:rsidP="009B4960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D7ABB">
        <w:rPr>
          <w:rFonts w:ascii="Times New Roman" w:hAnsi="Times New Roman" w:cs="Times New Roman"/>
          <w:sz w:val="24"/>
          <w:szCs w:val="24"/>
        </w:rPr>
        <w:t xml:space="preserve">Сурьма:   </w:t>
      </w:r>
      <w:proofErr w:type="gramEnd"/>
      <w:r w:rsidRPr="000D7ABB">
        <w:rPr>
          <w:rFonts w:ascii="Times New Roman" w:hAnsi="Times New Roman" w:cs="Times New Roman"/>
          <w:sz w:val="24"/>
          <w:szCs w:val="24"/>
        </w:rPr>
        <w:t>4 шт.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 xml:space="preserve"> 20'ft</w:t>
      </w:r>
      <w:r w:rsidRPr="000D7ABB">
        <w:rPr>
          <w:rFonts w:ascii="Times New Roman" w:hAnsi="Times New Roman" w:cs="Times New Roman"/>
          <w:sz w:val="24"/>
          <w:szCs w:val="24"/>
        </w:rPr>
        <w:t xml:space="preserve"> контейнеров в 6 месяцев</w:t>
      </w:r>
    </w:p>
    <w:p w14:paraId="16963F27" w14:textId="77777777" w:rsidR="009B4960" w:rsidRPr="000D7ABB" w:rsidRDefault="009B4960" w:rsidP="009B4960">
      <w:pPr>
        <w:pStyle w:val="a9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МЭГ: 150- 350 20</w:t>
      </w:r>
      <w:r w:rsidRPr="000D7ABB">
        <w:rPr>
          <w:rFonts w:ascii="Times New Roman" w:eastAsia="Times New Roman" w:hAnsi="Times New Roman"/>
          <w:sz w:val="24"/>
          <w:szCs w:val="24"/>
          <w:lang w:eastAsia="ar-SA"/>
        </w:rPr>
        <w:t>'ft</w:t>
      </w:r>
      <w:r w:rsidRPr="000D7ABB">
        <w:rPr>
          <w:rFonts w:ascii="Times New Roman" w:hAnsi="Times New Roman" w:cs="Times New Roman"/>
          <w:sz w:val="24"/>
          <w:szCs w:val="24"/>
        </w:rPr>
        <w:t xml:space="preserve"> контейнеров </w:t>
      </w:r>
    </w:p>
    <w:p w14:paraId="1D01691A" w14:textId="77777777" w:rsidR="009B4960" w:rsidRPr="000D7ABB" w:rsidRDefault="009B4960" w:rsidP="009B496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A29CB2F" w14:textId="77777777" w:rsidR="009B4960" w:rsidRPr="000D7ABB" w:rsidRDefault="009B4960" w:rsidP="009B4960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4A185" w14:textId="77777777" w:rsidR="009B4960" w:rsidRPr="000D7ABB" w:rsidRDefault="009B4960" w:rsidP="009B49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7.Особые условия:</w:t>
      </w:r>
    </w:p>
    <w:p w14:paraId="7F951DD1" w14:textId="77777777" w:rsidR="009B4960" w:rsidRPr="000D7ABB" w:rsidRDefault="009B4960" w:rsidP="009B49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A5C51A" w14:textId="563CA679" w:rsidR="009B4960" w:rsidRPr="000D7ABB" w:rsidRDefault="009B4960" w:rsidP="009B4960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Строго</w:t>
      </w:r>
      <w:r w:rsidR="00014274" w:rsidRPr="000D7ABB">
        <w:rPr>
          <w:rFonts w:ascii="Times New Roman" w:hAnsi="Times New Roman" w:cs="Times New Roman"/>
          <w:sz w:val="24"/>
          <w:szCs w:val="24"/>
        </w:rPr>
        <w:t>е следование графику отгрузок</w:t>
      </w:r>
      <w:r w:rsidR="00594225" w:rsidRPr="000D7ABB">
        <w:rPr>
          <w:rFonts w:ascii="Times New Roman" w:hAnsi="Times New Roman" w:cs="Times New Roman"/>
          <w:sz w:val="24"/>
          <w:szCs w:val="24"/>
        </w:rPr>
        <w:t>, согласно поданным поручениям</w:t>
      </w:r>
      <w:r w:rsidR="00014274" w:rsidRPr="000D7ABB">
        <w:rPr>
          <w:rFonts w:ascii="Times New Roman" w:hAnsi="Times New Roman" w:cs="Times New Roman"/>
          <w:sz w:val="24"/>
          <w:szCs w:val="24"/>
        </w:rPr>
        <w:t>. О</w:t>
      </w:r>
      <w:r w:rsidRPr="000D7ABB">
        <w:rPr>
          <w:rFonts w:ascii="Times New Roman" w:hAnsi="Times New Roman" w:cs="Times New Roman"/>
          <w:sz w:val="24"/>
          <w:szCs w:val="24"/>
        </w:rPr>
        <w:t>бязательное условие: минимум 3 судозахода в порты отгрузки и 3 судозахода в порты в</w:t>
      </w:r>
      <w:r w:rsidR="00014274" w:rsidRPr="000D7ABB">
        <w:rPr>
          <w:rFonts w:ascii="Times New Roman" w:hAnsi="Times New Roman" w:cs="Times New Roman"/>
          <w:sz w:val="24"/>
          <w:szCs w:val="24"/>
        </w:rPr>
        <w:t>ыгрузки г. Калининграда в месяц</w:t>
      </w:r>
      <w:r w:rsidR="00A24ECD">
        <w:rPr>
          <w:rFonts w:ascii="Times New Roman" w:hAnsi="Times New Roman" w:cs="Times New Roman"/>
          <w:sz w:val="24"/>
          <w:szCs w:val="24"/>
        </w:rPr>
        <w:t xml:space="preserve"> с Китая и </w:t>
      </w:r>
      <w:r w:rsidR="00A24ECD" w:rsidRPr="000D7ABB">
        <w:rPr>
          <w:rFonts w:ascii="Times New Roman" w:hAnsi="Times New Roman" w:cs="Times New Roman"/>
          <w:sz w:val="24"/>
          <w:szCs w:val="24"/>
        </w:rPr>
        <w:t xml:space="preserve">минимум </w:t>
      </w:r>
      <w:r w:rsidR="00A24ECD">
        <w:rPr>
          <w:rFonts w:ascii="Times New Roman" w:hAnsi="Times New Roman" w:cs="Times New Roman"/>
          <w:sz w:val="24"/>
          <w:szCs w:val="24"/>
        </w:rPr>
        <w:t>2</w:t>
      </w:r>
      <w:r w:rsidR="00A24ECD" w:rsidRPr="000D7ABB">
        <w:rPr>
          <w:rFonts w:ascii="Times New Roman" w:hAnsi="Times New Roman" w:cs="Times New Roman"/>
          <w:sz w:val="24"/>
          <w:szCs w:val="24"/>
        </w:rPr>
        <w:t xml:space="preserve"> судозахода в порты отгрузки</w:t>
      </w:r>
      <w:r w:rsidR="0002204E">
        <w:rPr>
          <w:rFonts w:ascii="Times New Roman" w:hAnsi="Times New Roman" w:cs="Times New Roman"/>
          <w:sz w:val="24"/>
          <w:szCs w:val="24"/>
        </w:rPr>
        <w:t xml:space="preserve"> Турции</w:t>
      </w:r>
      <w:r w:rsidR="00A24ECD" w:rsidRPr="000D7ABB">
        <w:rPr>
          <w:rFonts w:ascii="Times New Roman" w:hAnsi="Times New Roman" w:cs="Times New Roman"/>
          <w:sz w:val="24"/>
          <w:szCs w:val="24"/>
        </w:rPr>
        <w:t xml:space="preserve"> и </w:t>
      </w:r>
      <w:r w:rsidR="00A24ECD">
        <w:rPr>
          <w:rFonts w:ascii="Times New Roman" w:hAnsi="Times New Roman" w:cs="Times New Roman"/>
          <w:sz w:val="24"/>
          <w:szCs w:val="24"/>
        </w:rPr>
        <w:t>2</w:t>
      </w:r>
      <w:r w:rsidR="00A24ECD" w:rsidRPr="000D7ABB">
        <w:rPr>
          <w:rFonts w:ascii="Times New Roman" w:hAnsi="Times New Roman" w:cs="Times New Roman"/>
          <w:sz w:val="24"/>
          <w:szCs w:val="24"/>
        </w:rPr>
        <w:t xml:space="preserve"> судозахода в порты выгрузки г. Калининграда в месяц</w:t>
      </w:r>
      <w:r w:rsidR="00A24ECD">
        <w:rPr>
          <w:rFonts w:ascii="Times New Roman" w:hAnsi="Times New Roman" w:cs="Times New Roman"/>
          <w:sz w:val="24"/>
          <w:szCs w:val="24"/>
        </w:rPr>
        <w:t>.</w:t>
      </w:r>
    </w:p>
    <w:p w14:paraId="708738C1" w14:textId="77777777" w:rsidR="009B4960" w:rsidRPr="000D7ABB" w:rsidRDefault="009B4960" w:rsidP="009B4960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Перевозка строго в 20’</w:t>
      </w:r>
      <w:proofErr w:type="spellStart"/>
      <w:r w:rsidRPr="000D7ABB">
        <w:rPr>
          <w:rFonts w:ascii="Times New Roman" w:hAnsi="Times New Roman" w:cs="Times New Roman"/>
          <w:sz w:val="24"/>
          <w:szCs w:val="24"/>
          <w:lang w:val="en-US"/>
        </w:rPr>
        <w:t>ft</w:t>
      </w:r>
      <w:proofErr w:type="spellEnd"/>
      <w:r w:rsidRPr="000D7ABB">
        <w:rPr>
          <w:rFonts w:ascii="Times New Roman" w:hAnsi="Times New Roman" w:cs="Times New Roman"/>
          <w:sz w:val="24"/>
          <w:szCs w:val="24"/>
        </w:rPr>
        <w:t xml:space="preserve"> контейнерах (</w:t>
      </w:r>
      <w:r w:rsidRPr="000D7ABB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Pr="000D7ABB">
        <w:rPr>
          <w:rFonts w:ascii="Times New Roman" w:hAnsi="Times New Roman" w:cs="Times New Roman"/>
          <w:sz w:val="24"/>
          <w:szCs w:val="24"/>
        </w:rPr>
        <w:t>)</w:t>
      </w:r>
    </w:p>
    <w:p w14:paraId="0E993ACE" w14:textId="472002F1" w:rsidR="009B4960" w:rsidRPr="000D7ABB" w:rsidRDefault="009B4960" w:rsidP="009B4960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Максимальная загрузка контейнера – на участке Китай</w:t>
      </w:r>
      <w:r w:rsidR="0002204E">
        <w:rPr>
          <w:rFonts w:ascii="Times New Roman" w:hAnsi="Times New Roman" w:cs="Times New Roman"/>
          <w:sz w:val="24"/>
          <w:szCs w:val="24"/>
        </w:rPr>
        <w:t xml:space="preserve">/Турция </w:t>
      </w:r>
      <w:r w:rsidRPr="000D7ABB">
        <w:rPr>
          <w:rFonts w:ascii="Times New Roman" w:hAnsi="Times New Roman" w:cs="Times New Roman"/>
          <w:sz w:val="24"/>
          <w:szCs w:val="24"/>
        </w:rPr>
        <w:t>– Калининград - 27т нетто.</w:t>
      </w:r>
    </w:p>
    <w:p w14:paraId="56FE530B" w14:textId="74010336" w:rsidR="0062523C" w:rsidRPr="000D7ABB" w:rsidRDefault="0062523C" w:rsidP="000D7ABB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7ABB">
        <w:rPr>
          <w:rFonts w:ascii="Times New Roman" w:hAnsi="Times New Roman" w:cs="Times New Roman"/>
          <w:sz w:val="24"/>
          <w:szCs w:val="24"/>
        </w:rPr>
        <w:t>Отвественность</w:t>
      </w:r>
      <w:proofErr w:type="spellEnd"/>
      <w:r w:rsidRPr="000D7ABB">
        <w:rPr>
          <w:rFonts w:ascii="Times New Roman" w:hAnsi="Times New Roman" w:cs="Times New Roman"/>
          <w:sz w:val="24"/>
          <w:szCs w:val="24"/>
        </w:rPr>
        <w:t xml:space="preserve"> </w:t>
      </w:r>
      <w:r w:rsidR="000D7ABB" w:rsidRPr="000D7ABB">
        <w:rPr>
          <w:rFonts w:ascii="Times New Roman" w:hAnsi="Times New Roman" w:cs="Times New Roman"/>
          <w:sz w:val="24"/>
          <w:szCs w:val="24"/>
        </w:rPr>
        <w:t xml:space="preserve">за техническое состояние прибывающих на завод </w:t>
      </w:r>
      <w:r w:rsidRPr="000D7ABB">
        <w:rPr>
          <w:rFonts w:ascii="Times New Roman" w:hAnsi="Times New Roman" w:cs="Times New Roman"/>
          <w:sz w:val="24"/>
          <w:szCs w:val="24"/>
        </w:rPr>
        <w:t xml:space="preserve">контейнеров </w:t>
      </w:r>
      <w:r w:rsidR="000D7ABB" w:rsidRPr="000D7ABB">
        <w:rPr>
          <w:rFonts w:ascii="Times New Roman" w:hAnsi="Times New Roman" w:cs="Times New Roman"/>
          <w:sz w:val="24"/>
          <w:szCs w:val="24"/>
        </w:rPr>
        <w:t xml:space="preserve">с сырьем (вздутие стенок контейнеров, нарушение геометрии и </w:t>
      </w:r>
      <w:proofErr w:type="spellStart"/>
      <w:r w:rsidR="000D7ABB" w:rsidRPr="000D7ABB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0D7ABB" w:rsidRPr="000D7ABB">
        <w:rPr>
          <w:rFonts w:ascii="Times New Roman" w:hAnsi="Times New Roman" w:cs="Times New Roman"/>
          <w:sz w:val="24"/>
          <w:szCs w:val="24"/>
        </w:rPr>
        <w:t xml:space="preserve">) </w:t>
      </w:r>
      <w:r w:rsidRPr="000D7ABB">
        <w:rPr>
          <w:rFonts w:ascii="Times New Roman" w:hAnsi="Times New Roman" w:cs="Times New Roman"/>
          <w:sz w:val="24"/>
          <w:szCs w:val="24"/>
        </w:rPr>
        <w:t xml:space="preserve">Грузополучатель не несет.  </w:t>
      </w:r>
      <w:proofErr w:type="gramStart"/>
      <w:r w:rsidR="000D7ABB" w:rsidRPr="000D7ABB">
        <w:rPr>
          <w:rFonts w:ascii="Times New Roman" w:hAnsi="Times New Roman" w:cs="Times New Roman"/>
          <w:sz w:val="24"/>
          <w:szCs w:val="24"/>
        </w:rPr>
        <w:t>Со</w:t>
      </w:r>
      <w:r w:rsidR="006709BB">
        <w:rPr>
          <w:rFonts w:ascii="Times New Roman" w:hAnsi="Times New Roman" w:cs="Times New Roman"/>
          <w:sz w:val="24"/>
          <w:szCs w:val="24"/>
        </w:rPr>
        <w:t>ставляется  Акт</w:t>
      </w:r>
      <w:proofErr w:type="gramEnd"/>
      <w:r w:rsidR="006709BB">
        <w:rPr>
          <w:rFonts w:ascii="Times New Roman" w:hAnsi="Times New Roman" w:cs="Times New Roman"/>
          <w:sz w:val="24"/>
          <w:szCs w:val="24"/>
        </w:rPr>
        <w:t>, который направл</w:t>
      </w:r>
      <w:r w:rsidR="000D7ABB" w:rsidRPr="000D7ABB">
        <w:rPr>
          <w:rFonts w:ascii="Times New Roman" w:hAnsi="Times New Roman" w:cs="Times New Roman"/>
          <w:sz w:val="24"/>
          <w:szCs w:val="24"/>
        </w:rPr>
        <w:t>яется экспедитору.</w:t>
      </w:r>
    </w:p>
    <w:p w14:paraId="27719986" w14:textId="77777777" w:rsidR="009B4960" w:rsidRDefault="009B4960" w:rsidP="009B4960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Организация перевозок, согласно всем требованиям   действующего законодательства РФ, а также международных соглашений и конвенций.</w:t>
      </w:r>
    </w:p>
    <w:p w14:paraId="3F178336" w14:textId="773399E8" w:rsidR="00560896" w:rsidRPr="000D7ABB" w:rsidRDefault="00560896" w:rsidP="009B4960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в рублях по курсу ЦБ за трое суток до подхода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контейнеров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сырьем в порты Калининграда.</w:t>
      </w:r>
    </w:p>
    <w:p w14:paraId="4A706176" w14:textId="66BA6439" w:rsidR="000D7ABB" w:rsidRPr="000D7ABB" w:rsidRDefault="000D7ABB" w:rsidP="009B4960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7ABB">
        <w:rPr>
          <w:rFonts w:ascii="Times New Roman" w:hAnsi="Times New Roman" w:cs="Times New Roman"/>
          <w:sz w:val="24"/>
          <w:szCs w:val="24"/>
        </w:rPr>
        <w:t>При аварийных ситуациях на заводе, когда силосы завода заполнены на 100%, Грузополучатель вправе обратиться к экспедитору на продление бесплатного периода пользования контейнерами.</w:t>
      </w:r>
    </w:p>
    <w:p w14:paraId="270713F1" w14:textId="3F0BD947" w:rsidR="00652945" w:rsidRPr="000D7ABB" w:rsidRDefault="00652945" w:rsidP="009B4960">
      <w:pPr>
        <w:pStyle w:val="a9"/>
        <w:numPr>
          <w:ilvl w:val="0"/>
          <w:numId w:val="12"/>
        </w:numPr>
        <w:spacing w:before="240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Два факт</w:t>
      </w:r>
      <w:r w:rsidR="00A32C8D">
        <w:rPr>
          <w:rFonts w:ascii="Times New Roman" w:hAnsi="Times New Roman"/>
          <w:sz w:val="24"/>
          <w:szCs w:val="24"/>
        </w:rPr>
        <w:t xml:space="preserve">ора будут определять фактические </w:t>
      </w:r>
      <w:r w:rsidRPr="000D7ABB">
        <w:rPr>
          <w:rFonts w:ascii="Times New Roman" w:hAnsi="Times New Roman"/>
          <w:sz w:val="24"/>
          <w:szCs w:val="24"/>
        </w:rPr>
        <w:t xml:space="preserve">ежемесячные объемы </w:t>
      </w:r>
      <w:proofErr w:type="gramStart"/>
      <w:r w:rsidRPr="000D7ABB">
        <w:rPr>
          <w:rFonts w:ascii="Times New Roman" w:hAnsi="Times New Roman"/>
          <w:sz w:val="24"/>
          <w:szCs w:val="24"/>
        </w:rPr>
        <w:t>отгрузок :</w:t>
      </w:r>
      <w:proofErr w:type="gramEnd"/>
    </w:p>
    <w:p w14:paraId="585BBD36" w14:textId="2D3B650F" w:rsidR="00652945" w:rsidRPr="000D7ABB" w:rsidRDefault="00652945" w:rsidP="00652945">
      <w:pPr>
        <w:pStyle w:val="a9"/>
        <w:numPr>
          <w:ilvl w:val="3"/>
          <w:numId w:val="13"/>
        </w:numPr>
        <w:spacing w:before="240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Спрос на </w:t>
      </w:r>
      <w:proofErr w:type="spellStart"/>
      <w:r w:rsidRPr="000D7ABB">
        <w:rPr>
          <w:rFonts w:ascii="Times New Roman" w:hAnsi="Times New Roman"/>
          <w:sz w:val="24"/>
          <w:szCs w:val="24"/>
        </w:rPr>
        <w:t>внутренем</w:t>
      </w:r>
      <w:proofErr w:type="spellEnd"/>
      <w:r w:rsidRPr="000D7ABB">
        <w:rPr>
          <w:rFonts w:ascii="Times New Roman" w:hAnsi="Times New Roman"/>
          <w:sz w:val="24"/>
          <w:szCs w:val="24"/>
        </w:rPr>
        <w:t xml:space="preserve"> рынке на нашу готовую продукцию</w:t>
      </w:r>
      <w:r w:rsidR="00AE1B2C" w:rsidRPr="000D7ABB">
        <w:rPr>
          <w:rFonts w:ascii="Times New Roman" w:hAnsi="Times New Roman"/>
          <w:sz w:val="24"/>
          <w:szCs w:val="24"/>
        </w:rPr>
        <w:t>.</w:t>
      </w:r>
      <w:r w:rsidRPr="000D7ABB">
        <w:rPr>
          <w:rFonts w:ascii="Times New Roman" w:hAnsi="Times New Roman"/>
          <w:sz w:val="24"/>
          <w:szCs w:val="24"/>
        </w:rPr>
        <w:t xml:space="preserve"> </w:t>
      </w:r>
    </w:p>
    <w:p w14:paraId="79C23907" w14:textId="77777777" w:rsidR="00652945" w:rsidRPr="000D7ABB" w:rsidRDefault="00652945" w:rsidP="00652945">
      <w:pPr>
        <w:pStyle w:val="a9"/>
        <w:numPr>
          <w:ilvl w:val="3"/>
          <w:numId w:val="13"/>
        </w:numPr>
        <w:spacing w:before="240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>Уровни тарифов на доставку сырья в контейнерах и балкерным флотом.</w:t>
      </w:r>
    </w:p>
    <w:p w14:paraId="4C1B755B" w14:textId="754F662F" w:rsidR="009B4960" w:rsidRPr="000D7ABB" w:rsidRDefault="00652945" w:rsidP="00652945">
      <w:pPr>
        <w:spacing w:before="240"/>
        <w:rPr>
          <w:rFonts w:ascii="Times New Roman" w:hAnsi="Times New Roman"/>
          <w:sz w:val="24"/>
          <w:szCs w:val="24"/>
        </w:rPr>
      </w:pPr>
      <w:r w:rsidRPr="000D7ABB">
        <w:rPr>
          <w:rFonts w:ascii="Times New Roman" w:hAnsi="Times New Roman"/>
          <w:sz w:val="24"/>
          <w:szCs w:val="24"/>
        </w:rPr>
        <w:t xml:space="preserve">   Н</w:t>
      </w:r>
      <w:r w:rsidR="009B4960" w:rsidRPr="000D7ABB">
        <w:rPr>
          <w:rFonts w:ascii="Times New Roman" w:hAnsi="Times New Roman"/>
          <w:sz w:val="24"/>
          <w:szCs w:val="24"/>
        </w:rPr>
        <w:t>еобходимо эти факторы учитывать в тендере при формировании предложения.</w:t>
      </w:r>
    </w:p>
    <w:p w14:paraId="54720F6E" w14:textId="77777777" w:rsidR="009B4960" w:rsidRPr="000D7ABB" w:rsidRDefault="009B4960" w:rsidP="009B496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90AE02" w14:textId="77777777" w:rsidR="00ED761F" w:rsidRPr="00ED761F" w:rsidRDefault="00ED761F" w:rsidP="00ED761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D761F">
        <w:rPr>
          <w:rFonts w:ascii="Calibri" w:hAnsi="Calibri" w:cs="Calibri"/>
          <w:b/>
          <w:bCs/>
          <w:sz w:val="24"/>
          <w:szCs w:val="24"/>
        </w:rPr>
        <w:t>Тендер будет проводиться в три этапа:</w:t>
      </w:r>
    </w:p>
    <w:p w14:paraId="5F7033EA" w14:textId="77777777" w:rsidR="00ED761F" w:rsidRPr="00ED761F" w:rsidRDefault="00ED761F" w:rsidP="00ED761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E848E81" w14:textId="77777777" w:rsidR="00ED761F" w:rsidRPr="00ED761F" w:rsidRDefault="00ED761F" w:rsidP="00ED761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761F">
        <w:rPr>
          <w:rFonts w:ascii="Calibri" w:hAnsi="Calibri" w:cs="Calibri"/>
          <w:sz w:val="24"/>
          <w:szCs w:val="24"/>
        </w:rPr>
        <w:t xml:space="preserve">1 . До 14-00 по </w:t>
      </w:r>
      <w:proofErr w:type="gramStart"/>
      <w:r w:rsidRPr="00ED761F">
        <w:rPr>
          <w:rFonts w:ascii="Calibri" w:hAnsi="Calibri" w:cs="Calibri"/>
          <w:sz w:val="24"/>
          <w:szCs w:val="24"/>
        </w:rPr>
        <w:t>МСК,   </w:t>
      </w:r>
      <w:proofErr w:type="gramEnd"/>
      <w:r w:rsidRPr="00ED761F">
        <w:rPr>
          <w:rFonts w:ascii="Calibri" w:hAnsi="Calibri" w:cs="Calibri"/>
          <w:sz w:val="24"/>
          <w:szCs w:val="24"/>
        </w:rPr>
        <w:t>11 ноября  прием  предложений от участников тендера- 1 этап.</w:t>
      </w:r>
    </w:p>
    <w:p w14:paraId="55F9ECA5" w14:textId="7C78E67D" w:rsidR="00ED761F" w:rsidRPr="00ED761F" w:rsidRDefault="00ED761F" w:rsidP="00ED761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761F">
        <w:rPr>
          <w:rFonts w:ascii="Calibri" w:hAnsi="Calibri" w:cs="Calibri"/>
          <w:sz w:val="24"/>
          <w:szCs w:val="24"/>
        </w:rPr>
        <w:t xml:space="preserve">2.  11 ноября будут подведены промежуточные итоги </w:t>
      </w:r>
      <w:proofErr w:type="gramStart"/>
      <w:r w:rsidRPr="00ED761F">
        <w:rPr>
          <w:rFonts w:ascii="Calibri" w:hAnsi="Calibri" w:cs="Calibri"/>
          <w:sz w:val="24"/>
          <w:szCs w:val="24"/>
        </w:rPr>
        <w:t>и  7</w:t>
      </w:r>
      <w:proofErr w:type="gramEnd"/>
      <w:r w:rsidRPr="00ED761F">
        <w:rPr>
          <w:rFonts w:ascii="Calibri" w:hAnsi="Calibri" w:cs="Calibri"/>
          <w:sz w:val="24"/>
          <w:szCs w:val="24"/>
        </w:rPr>
        <w:t xml:space="preserve"> компаниям предложившим лучшие тарифы</w:t>
      </w:r>
      <w:r>
        <w:rPr>
          <w:rFonts w:ascii="Calibri" w:hAnsi="Calibri" w:cs="Calibri"/>
          <w:sz w:val="24"/>
          <w:szCs w:val="24"/>
        </w:rPr>
        <w:t xml:space="preserve"> </w:t>
      </w:r>
      <w:r w:rsidRPr="00ED761F">
        <w:rPr>
          <w:rFonts w:ascii="Calibri" w:hAnsi="Calibri" w:cs="Calibri"/>
          <w:sz w:val="24"/>
          <w:szCs w:val="24"/>
        </w:rPr>
        <w:t>будет направлено предложение улучшить свои предложения до 14-00,  14 ноября -2 этап.</w:t>
      </w:r>
    </w:p>
    <w:p w14:paraId="6FF85D44" w14:textId="6E4CB031" w:rsidR="00ED761F" w:rsidRPr="00ED761F" w:rsidRDefault="00ED761F" w:rsidP="00ED761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761F">
        <w:rPr>
          <w:rFonts w:ascii="Calibri" w:hAnsi="Calibri" w:cs="Calibri"/>
          <w:sz w:val="24"/>
          <w:szCs w:val="24"/>
        </w:rPr>
        <w:t xml:space="preserve">3.  14 </w:t>
      </w:r>
      <w:proofErr w:type="gramStart"/>
      <w:r w:rsidRPr="00ED761F">
        <w:rPr>
          <w:rFonts w:ascii="Calibri" w:hAnsi="Calibri" w:cs="Calibri"/>
          <w:sz w:val="24"/>
          <w:szCs w:val="24"/>
        </w:rPr>
        <w:t>ноября  2</w:t>
      </w:r>
      <w:proofErr w:type="gramEnd"/>
      <w:r w:rsidRPr="00ED761F">
        <w:rPr>
          <w:rFonts w:ascii="Calibri" w:hAnsi="Calibri" w:cs="Calibri"/>
          <w:sz w:val="24"/>
          <w:szCs w:val="24"/>
        </w:rPr>
        <w:t xml:space="preserve"> компаниям предложившим лучшие тарифы будет направлено предложение улучшит</w:t>
      </w:r>
      <w:r w:rsidR="006B1BF1">
        <w:rPr>
          <w:rFonts w:ascii="Calibri" w:hAnsi="Calibri" w:cs="Calibri"/>
          <w:sz w:val="24"/>
          <w:szCs w:val="24"/>
        </w:rPr>
        <w:t>ь свои предложения до 14-00,  28</w:t>
      </w:r>
      <w:r w:rsidRPr="00ED761F">
        <w:rPr>
          <w:rFonts w:ascii="Calibri" w:hAnsi="Calibri" w:cs="Calibri"/>
          <w:sz w:val="24"/>
          <w:szCs w:val="24"/>
        </w:rPr>
        <w:t xml:space="preserve"> ноября -3  этап.</w:t>
      </w:r>
    </w:p>
    <w:p w14:paraId="261EE60D" w14:textId="77777777" w:rsidR="00ED761F" w:rsidRPr="00ED761F" w:rsidRDefault="00ED761F" w:rsidP="00ED761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6C4D61" w14:textId="77777777" w:rsidR="00ED761F" w:rsidRPr="00ED761F" w:rsidRDefault="00ED761F" w:rsidP="00ED761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D761F">
        <w:rPr>
          <w:rFonts w:ascii="Calibri" w:hAnsi="Calibri" w:cs="Calibri"/>
          <w:b/>
          <w:bCs/>
          <w:sz w:val="24"/>
          <w:szCs w:val="24"/>
        </w:rPr>
        <w:t xml:space="preserve">Важно: </w:t>
      </w:r>
    </w:p>
    <w:p w14:paraId="77E12EBE" w14:textId="77777777" w:rsidR="00ED761F" w:rsidRPr="00ED761F" w:rsidRDefault="00ED761F" w:rsidP="00ED761F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D761F">
        <w:rPr>
          <w:rFonts w:ascii="Calibri" w:hAnsi="Calibri" w:cs="Calibri"/>
          <w:sz w:val="24"/>
          <w:szCs w:val="24"/>
        </w:rPr>
        <w:lastRenderedPageBreak/>
        <w:t xml:space="preserve">Компании, которые будут предлагать </w:t>
      </w:r>
      <w:proofErr w:type="gramStart"/>
      <w:r w:rsidRPr="00ED761F">
        <w:rPr>
          <w:rFonts w:ascii="Calibri" w:hAnsi="Calibri" w:cs="Calibri"/>
          <w:sz w:val="24"/>
          <w:szCs w:val="24"/>
        </w:rPr>
        <w:t>предложения  позже</w:t>
      </w:r>
      <w:proofErr w:type="gramEnd"/>
      <w:r w:rsidRPr="00ED761F">
        <w:rPr>
          <w:rFonts w:ascii="Calibri" w:hAnsi="Calibri" w:cs="Calibri"/>
          <w:sz w:val="24"/>
          <w:szCs w:val="24"/>
        </w:rPr>
        <w:t xml:space="preserve"> указанных периодов времени  приниматься во внимание не будут.</w:t>
      </w:r>
    </w:p>
    <w:p w14:paraId="14CB2B2F" w14:textId="611897B6" w:rsidR="00ED761F" w:rsidRPr="00ED761F" w:rsidRDefault="0002204E" w:rsidP="00ED761F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Мои коллеги</w:t>
      </w:r>
      <w:r w:rsidRPr="0002204E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должны </w:t>
      </w:r>
      <w:proofErr w:type="gramStart"/>
      <w:r>
        <w:rPr>
          <w:rFonts w:ascii="Calibri" w:hAnsi="Calibri" w:cs="Calibri"/>
          <w:sz w:val="24"/>
          <w:szCs w:val="24"/>
        </w:rPr>
        <w:t xml:space="preserve">быть </w:t>
      </w:r>
      <w:r w:rsidR="00ED761F" w:rsidRPr="00ED761F">
        <w:rPr>
          <w:rFonts w:ascii="Calibri" w:hAnsi="Calibri" w:cs="Calibri"/>
          <w:sz w:val="24"/>
          <w:szCs w:val="24"/>
        </w:rPr>
        <w:t xml:space="preserve"> в</w:t>
      </w:r>
      <w:proofErr w:type="gramEnd"/>
      <w:r w:rsidR="00ED761F" w:rsidRPr="00ED761F">
        <w:rPr>
          <w:rFonts w:ascii="Calibri" w:hAnsi="Calibri" w:cs="Calibri"/>
          <w:sz w:val="24"/>
          <w:szCs w:val="24"/>
        </w:rPr>
        <w:t xml:space="preserve"> копи</w:t>
      </w:r>
      <w:r>
        <w:rPr>
          <w:rFonts w:ascii="Calibri" w:hAnsi="Calibri" w:cs="Calibri"/>
          <w:sz w:val="24"/>
          <w:szCs w:val="24"/>
        </w:rPr>
        <w:t>и</w:t>
      </w:r>
      <w:r w:rsidR="00ED761F" w:rsidRPr="00ED761F">
        <w:rPr>
          <w:rFonts w:ascii="Calibri" w:hAnsi="Calibri" w:cs="Calibri"/>
          <w:sz w:val="24"/>
          <w:szCs w:val="24"/>
        </w:rPr>
        <w:t>.  </w:t>
      </w:r>
    </w:p>
    <w:p w14:paraId="51445CCD" w14:textId="77777777" w:rsidR="00ED761F" w:rsidRPr="00ED761F" w:rsidRDefault="00ED761F" w:rsidP="00ED761F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6A8FD30" w14:textId="2D4BD842" w:rsidR="00ED761F" w:rsidRPr="00ED761F" w:rsidRDefault="006B1BF1" w:rsidP="00ED761F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01 декабря 25г. </w:t>
      </w:r>
      <w:bookmarkStart w:id="0" w:name="_GoBack"/>
      <w:bookmarkEnd w:id="0"/>
      <w:r w:rsidR="00ED761F" w:rsidRPr="00ED761F">
        <w:rPr>
          <w:rFonts w:ascii="Calibri" w:hAnsi="Calibri" w:cs="Calibri"/>
          <w:b/>
          <w:bCs/>
          <w:sz w:val="24"/>
          <w:szCs w:val="24"/>
        </w:rPr>
        <w:t xml:space="preserve"> будет </w:t>
      </w:r>
      <w:proofErr w:type="gramStart"/>
      <w:r w:rsidR="00ED761F" w:rsidRPr="00ED761F">
        <w:rPr>
          <w:rFonts w:ascii="Calibri" w:hAnsi="Calibri" w:cs="Calibri"/>
          <w:b/>
          <w:bCs/>
          <w:sz w:val="24"/>
          <w:szCs w:val="24"/>
        </w:rPr>
        <w:t>объявлен  победитель</w:t>
      </w:r>
      <w:proofErr w:type="gramEnd"/>
      <w:r w:rsidR="00ED761F" w:rsidRPr="00ED761F">
        <w:rPr>
          <w:rFonts w:ascii="Calibri" w:hAnsi="Calibri" w:cs="Calibri"/>
          <w:b/>
          <w:bCs/>
          <w:sz w:val="24"/>
          <w:szCs w:val="24"/>
        </w:rPr>
        <w:t>.</w:t>
      </w:r>
    </w:p>
    <w:p w14:paraId="36C6D3F7" w14:textId="77777777" w:rsidR="009B4960" w:rsidRPr="00ED761F" w:rsidRDefault="009B4960" w:rsidP="009B4960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4BE7EE1" w14:textId="77777777" w:rsidR="009B4960" w:rsidRPr="000D7ABB" w:rsidRDefault="009B4960" w:rsidP="009B4960">
      <w:pPr>
        <w:pStyle w:val="a9"/>
        <w:spacing w:before="240"/>
        <w:rPr>
          <w:rFonts w:ascii="Times New Roman" w:hAnsi="Times New Roman"/>
          <w:sz w:val="40"/>
          <w:szCs w:val="40"/>
        </w:rPr>
      </w:pPr>
    </w:p>
    <w:p w14:paraId="1B16308B" w14:textId="77777777" w:rsidR="009B4960" w:rsidRPr="000D7ABB" w:rsidRDefault="009B4960" w:rsidP="009B4960">
      <w:pPr>
        <w:pStyle w:val="a9"/>
        <w:spacing w:before="240"/>
        <w:rPr>
          <w:rFonts w:ascii="Times New Roman" w:hAnsi="Times New Roman"/>
          <w:sz w:val="40"/>
          <w:szCs w:val="40"/>
        </w:rPr>
      </w:pPr>
    </w:p>
    <w:p w14:paraId="3D50FDD1" w14:textId="77777777" w:rsidR="009B4960" w:rsidRDefault="009B4960" w:rsidP="009B4960">
      <w:pPr>
        <w:pStyle w:val="a9"/>
        <w:spacing w:before="240"/>
        <w:rPr>
          <w:rFonts w:ascii="Times New Roman" w:hAnsi="Times New Roman"/>
          <w:color w:val="FF0000"/>
          <w:sz w:val="40"/>
          <w:szCs w:val="40"/>
        </w:rPr>
      </w:pPr>
    </w:p>
    <w:p w14:paraId="6726130A" w14:textId="77777777" w:rsidR="009B4960" w:rsidRDefault="009B4960" w:rsidP="009B4960">
      <w:pPr>
        <w:pStyle w:val="a9"/>
        <w:spacing w:before="240"/>
        <w:rPr>
          <w:rFonts w:ascii="Times New Roman" w:hAnsi="Times New Roman"/>
          <w:color w:val="FF0000"/>
          <w:sz w:val="40"/>
          <w:szCs w:val="40"/>
        </w:rPr>
      </w:pPr>
    </w:p>
    <w:p w14:paraId="6F91F210" w14:textId="77777777" w:rsidR="000345EC" w:rsidRDefault="000345EC" w:rsidP="000462D5"/>
    <w:sectPr w:rsidR="000345EC" w:rsidSect="00B1581D">
      <w:footerReference w:type="default" r:id="rId8"/>
      <w:headerReference w:type="first" r:id="rId9"/>
      <w:footerReference w:type="first" r:id="rId10"/>
      <w:pgSz w:w="11906" w:h="16838"/>
      <w:pgMar w:top="568" w:right="567" w:bottom="1560" w:left="1134" w:header="76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7AA86" w14:textId="77777777" w:rsidR="00DB4973" w:rsidRDefault="00DB4973" w:rsidP="000145D5">
      <w:pPr>
        <w:spacing w:after="0" w:line="240" w:lineRule="auto"/>
      </w:pPr>
      <w:r>
        <w:separator/>
      </w:r>
    </w:p>
  </w:endnote>
  <w:endnote w:type="continuationSeparator" w:id="0">
    <w:p w14:paraId="2EAEE0AC" w14:textId="77777777" w:rsidR="00DB4973" w:rsidRDefault="00DB4973" w:rsidP="0001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4C1E9" w14:textId="63FF6444" w:rsidR="00D82A2E" w:rsidRPr="0015474B" w:rsidRDefault="00D82A2E" w:rsidP="0015474B">
    <w:pPr>
      <w:pStyle w:val="a5"/>
      <w:jc w:val="right"/>
      <w:rPr>
        <w:rFonts w:ascii="Times New Roman" w:hAnsi="Times New Roman"/>
        <w:noProof/>
        <w:sz w:val="24"/>
        <w:szCs w:val="24"/>
      </w:rPr>
    </w:pPr>
  </w:p>
  <w:p w14:paraId="377DC66F" w14:textId="77777777" w:rsidR="00D82A2E" w:rsidRDefault="00D82A2E">
    <w:pPr>
      <w:pStyle w:val="a5"/>
    </w:pPr>
  </w:p>
  <w:p w14:paraId="63231A7F" w14:textId="6A3195C6" w:rsidR="00D82A2E" w:rsidRDefault="00D82A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70992" w14:textId="43B5CC2E" w:rsidR="00A32941" w:rsidRPr="00D61C39" w:rsidRDefault="00CB71D0" w:rsidP="00D61C39">
    <w:pPr>
      <w:tabs>
        <w:tab w:val="left" w:pos="9465"/>
      </w:tabs>
      <w:spacing w:after="0" w:line="240" w:lineRule="auto"/>
      <w:rPr>
        <w:rFonts w:ascii="Times New Roman" w:hAnsi="Times New Roman"/>
        <w:sz w:val="20"/>
      </w:rPr>
    </w:pPr>
    <w:r w:rsidRPr="00D61C39">
      <w:rPr>
        <w:noProof/>
        <w:lang w:eastAsia="ru-RU"/>
      </w:rPr>
      <w:drawing>
        <wp:anchor distT="0" distB="0" distL="114300" distR="114300" simplePos="0" relativeHeight="251670016" behindDoc="1" locked="0" layoutInCell="1" allowOverlap="1" wp14:anchorId="5A4CFB2B" wp14:editId="3584EB80">
          <wp:simplePos x="0" y="0"/>
          <wp:positionH relativeFrom="column">
            <wp:posOffset>6053455</wp:posOffset>
          </wp:positionH>
          <wp:positionV relativeFrom="paragraph">
            <wp:posOffset>6985</wp:posOffset>
          </wp:positionV>
          <wp:extent cx="485775" cy="495935"/>
          <wp:effectExtent l="0" t="0" r="9525" b="0"/>
          <wp:wrapTight wrapText="bothSides">
            <wp:wrapPolygon edited="0">
              <wp:start x="5082" y="0"/>
              <wp:lineTo x="0" y="3319"/>
              <wp:lineTo x="0" y="17424"/>
              <wp:lineTo x="5082" y="20743"/>
              <wp:lineTo x="16094" y="20743"/>
              <wp:lineTo x="21176" y="17424"/>
              <wp:lineTo x="21176" y="3319"/>
              <wp:lineTo x="16094" y="0"/>
              <wp:lineTo x="5082" y="0"/>
            </wp:wrapPolygon>
          </wp:wrapTight>
          <wp:docPr id="2024645167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C39">
      <w:rPr>
        <w:noProof/>
        <w:lang w:eastAsia="ru-RU"/>
      </w:rPr>
      <w:drawing>
        <wp:anchor distT="0" distB="0" distL="114300" distR="114300" simplePos="0" relativeHeight="251668992" behindDoc="1" locked="0" layoutInCell="1" allowOverlap="1" wp14:anchorId="42AFC74A" wp14:editId="1FF45B28">
          <wp:simplePos x="0" y="0"/>
          <wp:positionH relativeFrom="column">
            <wp:posOffset>5532120</wp:posOffset>
          </wp:positionH>
          <wp:positionV relativeFrom="page">
            <wp:posOffset>9796145</wp:posOffset>
          </wp:positionV>
          <wp:extent cx="478790" cy="496570"/>
          <wp:effectExtent l="0" t="0" r="0" b="0"/>
          <wp:wrapTight wrapText="bothSides">
            <wp:wrapPolygon edited="0">
              <wp:start x="4297" y="0"/>
              <wp:lineTo x="0" y="4143"/>
              <wp:lineTo x="0" y="16573"/>
              <wp:lineTo x="4297" y="20716"/>
              <wp:lineTo x="16329" y="20716"/>
              <wp:lineTo x="20626" y="16573"/>
              <wp:lineTo x="20626" y="4143"/>
              <wp:lineTo x="16329" y="0"/>
              <wp:lineTo x="4297" y="0"/>
            </wp:wrapPolygon>
          </wp:wrapTight>
          <wp:docPr id="161759589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C39">
      <w:rPr>
        <w:noProof/>
        <w:lang w:eastAsia="ru-RU"/>
      </w:rPr>
      <w:drawing>
        <wp:anchor distT="0" distB="0" distL="114300" distR="114300" simplePos="0" relativeHeight="251667968" behindDoc="1" locked="0" layoutInCell="1" allowOverlap="1" wp14:anchorId="722093E7" wp14:editId="76A72EA3">
          <wp:simplePos x="0" y="0"/>
          <wp:positionH relativeFrom="margin">
            <wp:posOffset>4996180</wp:posOffset>
          </wp:positionH>
          <wp:positionV relativeFrom="bottomMargin">
            <wp:posOffset>91440</wp:posOffset>
          </wp:positionV>
          <wp:extent cx="488950" cy="496570"/>
          <wp:effectExtent l="0" t="0" r="6350" b="0"/>
          <wp:wrapTight wrapText="bothSides">
            <wp:wrapPolygon edited="0">
              <wp:start x="4208" y="0"/>
              <wp:lineTo x="0" y="4143"/>
              <wp:lineTo x="0" y="16573"/>
              <wp:lineTo x="4208" y="20716"/>
              <wp:lineTo x="16831" y="20716"/>
              <wp:lineTo x="21039" y="16573"/>
              <wp:lineTo x="21039" y="4143"/>
              <wp:lineTo x="16831" y="0"/>
              <wp:lineTo x="4208" y="0"/>
            </wp:wrapPolygon>
          </wp:wrapTight>
          <wp:docPr id="1799711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C39" w:rsidRPr="00D61C39">
      <w:rPr>
        <w:rFonts w:ascii="Times New Roman" w:hAnsi="Times New Roman"/>
        <w:sz w:val="20"/>
      </w:rPr>
      <w:t>Исполнитель:</w:t>
    </w:r>
  </w:p>
  <w:p w14:paraId="7A9721BE" w14:textId="210E7563" w:rsidR="00A32941" w:rsidRDefault="00A32941" w:rsidP="00D61C39">
    <w:pPr>
      <w:spacing w:after="0" w:line="240" w:lineRule="auto"/>
      <w:rPr>
        <w:rFonts w:ascii="Times New Roman" w:hAnsi="Times New Roman"/>
        <w:sz w:val="20"/>
      </w:rPr>
    </w:pPr>
    <w:r w:rsidRPr="00004598">
      <w:rPr>
        <w:rFonts w:ascii="Times New Roman" w:hAnsi="Times New Roman"/>
        <w:sz w:val="20"/>
      </w:rPr>
      <w:t>Фамили</w:t>
    </w:r>
    <w:r>
      <w:rPr>
        <w:rFonts w:ascii="Times New Roman" w:hAnsi="Times New Roman"/>
        <w:sz w:val="20"/>
      </w:rPr>
      <w:t>я</w:t>
    </w:r>
    <w:r w:rsidRPr="00004598">
      <w:rPr>
        <w:rFonts w:ascii="Times New Roman" w:hAnsi="Times New Roman"/>
        <w:sz w:val="20"/>
      </w:rPr>
      <w:t xml:space="preserve"> Имя Отчество, должность/подразделение</w:t>
    </w:r>
    <w:r w:rsidR="00D61C39">
      <w:rPr>
        <w:rFonts w:ascii="Times New Roman" w:hAnsi="Times New Roman"/>
        <w:sz w:val="20"/>
      </w:rPr>
      <w:t xml:space="preserve">                                                                                                                 </w:t>
    </w:r>
  </w:p>
  <w:p w14:paraId="2286EFD3" w14:textId="1302349C" w:rsidR="00D61C39" w:rsidRDefault="00A32941" w:rsidP="00A32941">
    <w:pPr>
      <w:pStyle w:val="a5"/>
      <w:rPr>
        <w:noProof/>
      </w:rPr>
    </w:pPr>
    <w:r w:rsidRPr="00004598">
      <w:rPr>
        <w:rFonts w:ascii="Times New Roman" w:hAnsi="Times New Roman"/>
        <w:sz w:val="20"/>
      </w:rPr>
      <w:t>8 4012 634-</w:t>
    </w:r>
    <w:sdt>
      <w:sdtPr>
        <w:rPr>
          <w:rStyle w:val="60"/>
          <w:sz w:val="20"/>
          <w:szCs w:val="18"/>
        </w:rPr>
        <w:id w:val="217718757"/>
        <w:placeholder>
          <w:docPart w:val="E6D3DA19309140179C462BED31DB2D97"/>
        </w:placeholder>
      </w:sdtPr>
      <w:sdtEndPr>
        <w:rPr>
          <w:rStyle w:val="a0"/>
          <w:rFonts w:ascii="Arial" w:hAnsi="Arial"/>
          <w:sz w:val="18"/>
          <w:szCs w:val="22"/>
        </w:rPr>
      </w:sdtEndPr>
      <w:sdtContent>
        <w:r w:rsidRPr="00004598">
          <w:rPr>
            <w:rStyle w:val="60"/>
            <w:sz w:val="20"/>
            <w:szCs w:val="18"/>
          </w:rPr>
          <w:t>00</w:t>
        </w:r>
        <w:r>
          <w:rPr>
            <w:rStyle w:val="60"/>
            <w:sz w:val="20"/>
            <w:szCs w:val="18"/>
          </w:rPr>
          <w:t>0</w:t>
        </w:r>
      </w:sdtContent>
    </w:sdt>
    <w:r w:rsidRPr="00A32941">
      <w:rPr>
        <w:noProof/>
      </w:rPr>
      <w:t xml:space="preserve"> </w:t>
    </w:r>
    <w:r w:rsidR="00D61C39">
      <w:rPr>
        <w:noProof/>
      </w:rPr>
      <w:t xml:space="preserve">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DC254" w14:textId="77777777" w:rsidR="00DB4973" w:rsidRDefault="00DB4973" w:rsidP="000145D5">
      <w:pPr>
        <w:spacing w:after="0" w:line="240" w:lineRule="auto"/>
      </w:pPr>
      <w:r>
        <w:separator/>
      </w:r>
    </w:p>
  </w:footnote>
  <w:footnote w:type="continuationSeparator" w:id="0">
    <w:p w14:paraId="03A66979" w14:textId="77777777" w:rsidR="00DB4973" w:rsidRDefault="00DB4973" w:rsidP="0001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C065E" w14:textId="5CF8E145" w:rsidR="00170468" w:rsidRDefault="00170468">
    <w:pPr>
      <w:pStyle w:val="a3"/>
    </w:pPr>
    <w:r w:rsidRPr="00170468">
      <w:rPr>
        <w:noProof/>
        <w:lang w:eastAsia="ru-RU"/>
      </w:rPr>
      <w:drawing>
        <wp:anchor distT="0" distB="0" distL="114300" distR="114300" simplePos="0" relativeHeight="251664896" behindDoc="1" locked="0" layoutInCell="1" allowOverlap="1" wp14:anchorId="52E6EF2E" wp14:editId="26FCB279">
          <wp:simplePos x="0" y="0"/>
          <wp:positionH relativeFrom="column">
            <wp:posOffset>-167640</wp:posOffset>
          </wp:positionH>
          <wp:positionV relativeFrom="paragraph">
            <wp:posOffset>-400050</wp:posOffset>
          </wp:positionV>
          <wp:extent cx="6797040" cy="1926590"/>
          <wp:effectExtent l="0" t="0" r="0" b="0"/>
          <wp:wrapNone/>
          <wp:docPr id="561214913" name="Рисунок 5612149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8525" cy="1927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DF3A7" w14:textId="1F5B3ACF" w:rsidR="00170468" w:rsidRDefault="00170468">
    <w:pPr>
      <w:pStyle w:val="a3"/>
    </w:pPr>
  </w:p>
  <w:p w14:paraId="09EBCC2D" w14:textId="36049DEF" w:rsidR="00170468" w:rsidRDefault="00170468">
    <w:pPr>
      <w:pStyle w:val="a3"/>
    </w:pPr>
  </w:p>
  <w:p w14:paraId="6A2BAD84" w14:textId="28AC9D09" w:rsidR="00170468" w:rsidRDefault="00170468">
    <w:pPr>
      <w:pStyle w:val="a3"/>
    </w:pPr>
  </w:p>
  <w:p w14:paraId="01113452" w14:textId="0C10DD4C" w:rsidR="00170468" w:rsidRDefault="00170468">
    <w:pPr>
      <w:pStyle w:val="a3"/>
    </w:pPr>
  </w:p>
  <w:p w14:paraId="7E06663A" w14:textId="568CBE8F" w:rsidR="00170468" w:rsidRDefault="00170468">
    <w:pPr>
      <w:pStyle w:val="a3"/>
    </w:pPr>
  </w:p>
  <w:p w14:paraId="7077635D" w14:textId="2F2BEACF" w:rsidR="00170468" w:rsidRDefault="00170468">
    <w:pPr>
      <w:pStyle w:val="a3"/>
    </w:pPr>
  </w:p>
  <w:p w14:paraId="42DBE323" w14:textId="0028D16E" w:rsidR="00170468" w:rsidRDefault="0017046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8F7280B" wp14:editId="6E4D81AB">
              <wp:simplePos x="0" y="0"/>
              <wp:positionH relativeFrom="column">
                <wp:posOffset>-53340</wp:posOffset>
              </wp:positionH>
              <wp:positionV relativeFrom="paragraph">
                <wp:posOffset>123190</wp:posOffset>
              </wp:positionV>
              <wp:extent cx="6555105" cy="0"/>
              <wp:effectExtent l="0" t="0" r="0" b="0"/>
              <wp:wrapNone/>
              <wp:docPr id="143" name="Прямая соединительная линия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51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16FC1140" id="Прямая соединительная линия 143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pt,9.7pt" to="511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25EE9"/>
    <w:multiLevelType w:val="hybridMultilevel"/>
    <w:tmpl w:val="D1484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ED0D1F"/>
    <w:multiLevelType w:val="hybridMultilevel"/>
    <w:tmpl w:val="052EED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CD3E03"/>
    <w:multiLevelType w:val="hybridMultilevel"/>
    <w:tmpl w:val="7FE26C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8377C5"/>
    <w:multiLevelType w:val="hybridMultilevel"/>
    <w:tmpl w:val="2F542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37F"/>
    <w:multiLevelType w:val="hybridMultilevel"/>
    <w:tmpl w:val="F54AA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F05FA"/>
    <w:multiLevelType w:val="hybridMultilevel"/>
    <w:tmpl w:val="0E96E6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F81C00"/>
    <w:multiLevelType w:val="hybridMultilevel"/>
    <w:tmpl w:val="E5184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35D9A"/>
    <w:multiLevelType w:val="hybridMultilevel"/>
    <w:tmpl w:val="2AD80910"/>
    <w:lvl w:ilvl="0" w:tplc="DE0ACE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5A135530"/>
    <w:multiLevelType w:val="hybridMultilevel"/>
    <w:tmpl w:val="60924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B2284"/>
    <w:multiLevelType w:val="hybridMultilevel"/>
    <w:tmpl w:val="CAFA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3315"/>
    <w:multiLevelType w:val="hybridMultilevel"/>
    <w:tmpl w:val="C3FAD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55867"/>
    <w:multiLevelType w:val="hybridMultilevel"/>
    <w:tmpl w:val="5EC4D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  <w:num w:numId="14">
    <w:abstractNumId w:val="2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hideSpellingErrors/>
  <w:hideGrammaticalErrors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D5"/>
    <w:rsid w:val="00014274"/>
    <w:rsid w:val="000145D5"/>
    <w:rsid w:val="0002204E"/>
    <w:rsid w:val="000345EC"/>
    <w:rsid w:val="000462D5"/>
    <w:rsid w:val="0008003A"/>
    <w:rsid w:val="000911AD"/>
    <w:rsid w:val="000A4CFB"/>
    <w:rsid w:val="000C1DCD"/>
    <w:rsid w:val="000D7ABB"/>
    <w:rsid w:val="00124082"/>
    <w:rsid w:val="00132D5F"/>
    <w:rsid w:val="0015474B"/>
    <w:rsid w:val="00170468"/>
    <w:rsid w:val="001725C0"/>
    <w:rsid w:val="00182EBC"/>
    <w:rsid w:val="001B18E3"/>
    <w:rsid w:val="001C3571"/>
    <w:rsid w:val="001D69C3"/>
    <w:rsid w:val="001F70BC"/>
    <w:rsid w:val="00214011"/>
    <w:rsid w:val="002218BF"/>
    <w:rsid w:val="00225E7A"/>
    <w:rsid w:val="00226F27"/>
    <w:rsid w:val="00234254"/>
    <w:rsid w:val="00275545"/>
    <w:rsid w:val="00295302"/>
    <w:rsid w:val="00295F4B"/>
    <w:rsid w:val="002C2679"/>
    <w:rsid w:val="002D4D9F"/>
    <w:rsid w:val="0032417E"/>
    <w:rsid w:val="00371356"/>
    <w:rsid w:val="003C36CB"/>
    <w:rsid w:val="003F1908"/>
    <w:rsid w:val="00436CA3"/>
    <w:rsid w:val="0044171C"/>
    <w:rsid w:val="00487835"/>
    <w:rsid w:val="004E6160"/>
    <w:rsid w:val="00555AEF"/>
    <w:rsid w:val="00560896"/>
    <w:rsid w:val="00566C6B"/>
    <w:rsid w:val="005871F0"/>
    <w:rsid w:val="00587A0C"/>
    <w:rsid w:val="00594225"/>
    <w:rsid w:val="005A4448"/>
    <w:rsid w:val="0062523C"/>
    <w:rsid w:val="0064276E"/>
    <w:rsid w:val="00643C87"/>
    <w:rsid w:val="00652945"/>
    <w:rsid w:val="006709BB"/>
    <w:rsid w:val="0069371A"/>
    <w:rsid w:val="006A0334"/>
    <w:rsid w:val="006B1BF1"/>
    <w:rsid w:val="006C34C1"/>
    <w:rsid w:val="006D2355"/>
    <w:rsid w:val="006D54AA"/>
    <w:rsid w:val="006E0085"/>
    <w:rsid w:val="006E5A00"/>
    <w:rsid w:val="00713342"/>
    <w:rsid w:val="00715894"/>
    <w:rsid w:val="00716647"/>
    <w:rsid w:val="00736313"/>
    <w:rsid w:val="007803D7"/>
    <w:rsid w:val="007A2FD9"/>
    <w:rsid w:val="007E2B75"/>
    <w:rsid w:val="007F7CC4"/>
    <w:rsid w:val="00822F09"/>
    <w:rsid w:val="00846BDE"/>
    <w:rsid w:val="008526C6"/>
    <w:rsid w:val="008758EB"/>
    <w:rsid w:val="00884626"/>
    <w:rsid w:val="008A305F"/>
    <w:rsid w:val="008A4200"/>
    <w:rsid w:val="008C5558"/>
    <w:rsid w:val="008F0838"/>
    <w:rsid w:val="008F4CD7"/>
    <w:rsid w:val="0091078B"/>
    <w:rsid w:val="009363FF"/>
    <w:rsid w:val="009404BB"/>
    <w:rsid w:val="00943EC9"/>
    <w:rsid w:val="009927CC"/>
    <w:rsid w:val="009B4960"/>
    <w:rsid w:val="009F53A1"/>
    <w:rsid w:val="00A04399"/>
    <w:rsid w:val="00A24ECD"/>
    <w:rsid w:val="00A32941"/>
    <w:rsid w:val="00A32C8D"/>
    <w:rsid w:val="00AD104D"/>
    <w:rsid w:val="00AE1B2C"/>
    <w:rsid w:val="00B1581D"/>
    <w:rsid w:val="00B85B29"/>
    <w:rsid w:val="00BC2459"/>
    <w:rsid w:val="00BC6DF4"/>
    <w:rsid w:val="00C11DB7"/>
    <w:rsid w:val="00C132B0"/>
    <w:rsid w:val="00C3568D"/>
    <w:rsid w:val="00C45FF1"/>
    <w:rsid w:val="00C70C2B"/>
    <w:rsid w:val="00C75A3D"/>
    <w:rsid w:val="00C9333B"/>
    <w:rsid w:val="00CB71D0"/>
    <w:rsid w:val="00CF580E"/>
    <w:rsid w:val="00D0201B"/>
    <w:rsid w:val="00D14EF4"/>
    <w:rsid w:val="00D20F32"/>
    <w:rsid w:val="00D61C39"/>
    <w:rsid w:val="00D82A2E"/>
    <w:rsid w:val="00DB4973"/>
    <w:rsid w:val="00DF18FA"/>
    <w:rsid w:val="00E05221"/>
    <w:rsid w:val="00E40AEB"/>
    <w:rsid w:val="00E421D0"/>
    <w:rsid w:val="00E66D0E"/>
    <w:rsid w:val="00E7088C"/>
    <w:rsid w:val="00E70F57"/>
    <w:rsid w:val="00E758F2"/>
    <w:rsid w:val="00EA54A2"/>
    <w:rsid w:val="00EA75F3"/>
    <w:rsid w:val="00EB3465"/>
    <w:rsid w:val="00ED4B9C"/>
    <w:rsid w:val="00ED761F"/>
    <w:rsid w:val="00EE3D8F"/>
    <w:rsid w:val="00F36BBB"/>
    <w:rsid w:val="00F72034"/>
    <w:rsid w:val="00FD451D"/>
    <w:rsid w:val="00FF0217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84A4D"/>
  <w15:chartTrackingRefBased/>
  <w15:docId w15:val="{278FD18C-8A05-485E-A5D5-F6CDB82D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42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5D5"/>
  </w:style>
  <w:style w:type="paragraph" w:styleId="a5">
    <w:name w:val="footer"/>
    <w:basedOn w:val="a"/>
    <w:link w:val="a6"/>
    <w:uiPriority w:val="99"/>
    <w:unhideWhenUsed/>
    <w:rsid w:val="0001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5D5"/>
  </w:style>
  <w:style w:type="table" w:styleId="a7">
    <w:name w:val="Table Grid"/>
    <w:basedOn w:val="a1"/>
    <w:uiPriority w:val="39"/>
    <w:rsid w:val="0093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363F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88C"/>
    <w:rPr>
      <w:color w:val="605E5C"/>
      <w:shd w:val="clear" w:color="auto" w:fill="E1DFDD"/>
    </w:rPr>
  </w:style>
  <w:style w:type="paragraph" w:customStyle="1" w:styleId="6">
    <w:name w:val="Стиль6"/>
    <w:basedOn w:val="a"/>
    <w:link w:val="60"/>
    <w:rsid w:val="001725C0"/>
    <w:pPr>
      <w:spacing w:after="160" w:line="259" w:lineRule="auto"/>
    </w:pPr>
    <w:rPr>
      <w:rFonts w:ascii="Times New Roman" w:eastAsiaTheme="minorHAnsi" w:hAnsi="Times New Roman" w:cstheme="minorBidi"/>
      <w:sz w:val="24"/>
    </w:rPr>
  </w:style>
  <w:style w:type="character" w:customStyle="1" w:styleId="60">
    <w:name w:val="Стиль6 Знак"/>
    <w:basedOn w:val="a0"/>
    <w:link w:val="6"/>
    <w:rsid w:val="001725C0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1725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No Spacing"/>
    <w:uiPriority w:val="1"/>
    <w:qFormat/>
    <w:rsid w:val="00A04399"/>
    <w:pPr>
      <w:spacing w:after="0" w:line="240" w:lineRule="auto"/>
    </w:pPr>
  </w:style>
  <w:style w:type="paragraph" w:customStyle="1" w:styleId="10">
    <w:name w:val="Обычный1"/>
    <w:basedOn w:val="a"/>
    <w:uiPriority w:val="99"/>
    <w:rsid w:val="00A04399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D3DA19309140179C462BED31DB2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72381D-E867-4743-A497-A8FCE3E4BE94}"/>
      </w:docPartPr>
      <w:docPartBody>
        <w:p w:rsidR="00426B26" w:rsidRDefault="00EF00F7" w:rsidP="00EF00F7">
          <w:pPr>
            <w:pStyle w:val="E6D3DA19309140179C462BED31DB2D97"/>
          </w:pPr>
          <w:r>
            <w:rPr>
              <w:rFonts w:ascii="Times New Roman" w:hAnsi="Times New Roman" w:cs="Times New Roman"/>
              <w:sz w:val="24"/>
              <w:szCs w:val="28"/>
            </w:rPr>
            <w:t>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1"/>
    <w:rsid w:val="00086307"/>
    <w:rsid w:val="00206853"/>
    <w:rsid w:val="00226F27"/>
    <w:rsid w:val="00234254"/>
    <w:rsid w:val="002F4999"/>
    <w:rsid w:val="003A2043"/>
    <w:rsid w:val="00422259"/>
    <w:rsid w:val="00426B26"/>
    <w:rsid w:val="004A043D"/>
    <w:rsid w:val="004E71A4"/>
    <w:rsid w:val="00537560"/>
    <w:rsid w:val="0057701B"/>
    <w:rsid w:val="005F4596"/>
    <w:rsid w:val="00700E56"/>
    <w:rsid w:val="00704B94"/>
    <w:rsid w:val="007962FE"/>
    <w:rsid w:val="007C3920"/>
    <w:rsid w:val="007F7CC4"/>
    <w:rsid w:val="008044A1"/>
    <w:rsid w:val="008E20D1"/>
    <w:rsid w:val="009D129F"/>
    <w:rsid w:val="00B77080"/>
    <w:rsid w:val="00C36DA2"/>
    <w:rsid w:val="00C4517F"/>
    <w:rsid w:val="00C86F19"/>
    <w:rsid w:val="00D436B9"/>
    <w:rsid w:val="00ED15AC"/>
    <w:rsid w:val="00EF00F7"/>
    <w:rsid w:val="00F1795D"/>
    <w:rsid w:val="00FE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D3DA19309140179C462BED31DB2D97">
    <w:name w:val="E6D3DA19309140179C462BED31DB2D97"/>
    <w:rsid w:val="00EF0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A14B-0514-4AB8-AF8E-E83FF64C5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Шмыгина Наталья Николаевна</dc:creator>
  <cp:keywords/>
  <dc:description/>
  <cp:lastModifiedBy>Чумаченко Виктор Васильевич</cp:lastModifiedBy>
  <cp:revision>20</cp:revision>
  <cp:lastPrinted>2022-12-21T10:53:00Z</cp:lastPrinted>
  <dcterms:created xsi:type="dcterms:W3CDTF">2025-07-11T06:24:00Z</dcterms:created>
  <dcterms:modified xsi:type="dcterms:W3CDTF">2025-11-28T12:26:00Z</dcterms:modified>
</cp:coreProperties>
</file>